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32" w:rsidRPr="00244FCE" w:rsidRDefault="00697732" w:rsidP="002C47E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Dear </w:t>
      </w:r>
      <w:r w:rsidR="00244FCE" w:rsidRPr="00244FCE">
        <w:rPr>
          <w:rFonts w:asciiTheme="minorHAnsi" w:eastAsia="Times New Roman" w:hAnsiTheme="minorHAnsi" w:cstheme="minorHAnsi"/>
          <w:color w:val="222222"/>
          <w:lang w:eastAsia="ru-RU"/>
        </w:rPr>
        <w:t>applicant,</w:t>
      </w:r>
    </w:p>
    <w:p w:rsidR="0094141B" w:rsidRPr="00DF6C60" w:rsidRDefault="00234AA8" w:rsidP="002C47ED">
      <w:pPr>
        <w:jc w:val="both"/>
        <w:rPr>
          <w:rFonts w:asciiTheme="minorHAnsi" w:hAnsiTheme="minorHAnsi" w:cs="Arial"/>
          <w:b/>
          <w:u w:val="single"/>
        </w:rPr>
      </w:pPr>
      <w:r w:rsidRPr="00C5726D">
        <w:rPr>
          <w:rFonts w:asciiTheme="minorHAnsi" w:hAnsiTheme="minorHAnsi" w:cs="Arial"/>
        </w:rPr>
        <w:t>T</w:t>
      </w:r>
      <w:r w:rsidR="00176255" w:rsidRPr="00C5726D">
        <w:rPr>
          <w:rFonts w:asciiTheme="minorHAnsi" w:hAnsiTheme="minorHAnsi" w:cs="Arial"/>
        </w:rPr>
        <w:t>hank you fo</w:t>
      </w:r>
      <w:r w:rsidR="0094141B">
        <w:rPr>
          <w:rFonts w:asciiTheme="minorHAnsi" w:hAnsiTheme="minorHAnsi" w:cs="Arial"/>
        </w:rPr>
        <w:t xml:space="preserve">r your interest in participation </w:t>
      </w:r>
      <w:r w:rsidR="00176255" w:rsidRPr="00C5726D">
        <w:rPr>
          <w:rFonts w:asciiTheme="minorHAnsi" w:hAnsiTheme="minorHAnsi" w:cs="Arial"/>
        </w:rPr>
        <w:t xml:space="preserve">in the </w:t>
      </w:r>
      <w:r w:rsidR="004D7DC3">
        <w:rPr>
          <w:rFonts w:asciiTheme="minorHAnsi" w:hAnsiTheme="minorHAnsi" w:cs="Arial"/>
          <w:b/>
        </w:rPr>
        <w:t>10</w:t>
      </w:r>
      <w:r w:rsidR="00C5726D" w:rsidRPr="00D54A1B">
        <w:rPr>
          <w:rFonts w:asciiTheme="minorHAnsi" w:hAnsiTheme="minorHAnsi" w:cs="Arial"/>
          <w:b/>
          <w:vertAlign w:val="superscript"/>
        </w:rPr>
        <w:t>th</w:t>
      </w:r>
      <w:r w:rsidR="00C5726D" w:rsidRPr="00D54A1B">
        <w:rPr>
          <w:rFonts w:asciiTheme="minorHAnsi" w:hAnsiTheme="minorHAnsi" w:cs="Arial"/>
          <w:b/>
        </w:rPr>
        <w:t xml:space="preserve"> </w:t>
      </w:r>
      <w:r w:rsidR="004D7DC3">
        <w:rPr>
          <w:rFonts w:asciiTheme="minorHAnsi" w:hAnsiTheme="minorHAnsi" w:cs="Arial"/>
          <w:b/>
        </w:rPr>
        <w:t xml:space="preserve">Anniversary </w:t>
      </w:r>
      <w:r w:rsidR="00176255" w:rsidRPr="00D54A1B">
        <w:rPr>
          <w:rFonts w:asciiTheme="minorHAnsi" w:hAnsiTheme="minorHAnsi" w:cs="Arial"/>
          <w:b/>
        </w:rPr>
        <w:t>Central</w:t>
      </w:r>
      <w:r w:rsidR="00D30438">
        <w:rPr>
          <w:rFonts w:asciiTheme="minorHAnsi" w:hAnsiTheme="minorHAnsi" w:cs="Arial"/>
          <w:b/>
        </w:rPr>
        <w:t xml:space="preserve"> </w:t>
      </w:r>
      <w:r w:rsidR="00176255" w:rsidRPr="00D54A1B">
        <w:rPr>
          <w:rFonts w:asciiTheme="minorHAnsi" w:hAnsiTheme="minorHAnsi" w:cs="Arial"/>
          <w:b/>
        </w:rPr>
        <w:t xml:space="preserve">Asian </w:t>
      </w:r>
      <w:r w:rsidR="000842ED" w:rsidRPr="00D54A1B">
        <w:rPr>
          <w:rFonts w:asciiTheme="minorHAnsi" w:hAnsiTheme="minorHAnsi" w:cs="Arial"/>
          <w:b/>
        </w:rPr>
        <w:t xml:space="preserve">Leadership </w:t>
      </w:r>
      <w:r w:rsidR="00176255" w:rsidRPr="00D54A1B">
        <w:rPr>
          <w:rFonts w:asciiTheme="minorHAnsi" w:hAnsiTheme="minorHAnsi" w:cs="Arial"/>
          <w:b/>
        </w:rPr>
        <w:t>Programme</w:t>
      </w:r>
      <w:r w:rsidR="00885CB8" w:rsidRPr="00D54A1B">
        <w:rPr>
          <w:rFonts w:asciiTheme="minorHAnsi" w:hAnsiTheme="minorHAnsi" w:cs="Arial"/>
          <w:b/>
        </w:rPr>
        <w:t xml:space="preserve"> (CALP)</w:t>
      </w:r>
      <w:r w:rsidR="00176255" w:rsidRPr="00D54A1B">
        <w:rPr>
          <w:rFonts w:asciiTheme="minorHAnsi" w:hAnsiTheme="minorHAnsi" w:cs="Arial"/>
          <w:b/>
        </w:rPr>
        <w:t xml:space="preserve"> on Environment for Sustainable Development</w:t>
      </w:r>
      <w:r w:rsidR="00176255" w:rsidRPr="00CC3DD7">
        <w:rPr>
          <w:rFonts w:asciiTheme="minorHAnsi" w:hAnsiTheme="minorHAnsi" w:cs="Arial"/>
        </w:rPr>
        <w:t xml:space="preserve"> </w:t>
      </w:r>
      <w:r w:rsidR="00C87F1E">
        <w:rPr>
          <w:rFonts w:asciiTheme="minorHAnsi" w:hAnsiTheme="minorHAnsi" w:cs="Arial"/>
        </w:rPr>
        <w:t>(</w:t>
      </w:r>
      <w:r w:rsidR="00176255" w:rsidRPr="00DF6C60">
        <w:rPr>
          <w:rFonts w:asciiTheme="minorHAnsi" w:hAnsiTheme="minorHAnsi" w:cs="Arial"/>
          <w:b/>
          <w:u w:val="single"/>
        </w:rPr>
        <w:t xml:space="preserve">September </w:t>
      </w:r>
      <w:r w:rsidR="00176255" w:rsidRPr="00091144">
        <w:rPr>
          <w:rFonts w:asciiTheme="minorHAnsi" w:hAnsiTheme="minorHAnsi" w:cs="Arial"/>
          <w:b/>
          <w:u w:val="single"/>
        </w:rPr>
        <w:t>1</w:t>
      </w:r>
      <w:r w:rsidR="004D7DC3" w:rsidRPr="00091144">
        <w:rPr>
          <w:rFonts w:asciiTheme="minorHAnsi" w:hAnsiTheme="minorHAnsi" w:cs="Arial"/>
          <w:b/>
          <w:u w:val="single"/>
        </w:rPr>
        <w:t>6</w:t>
      </w:r>
      <w:r w:rsidR="00885CB8" w:rsidRPr="00091144">
        <w:rPr>
          <w:rFonts w:asciiTheme="minorHAnsi" w:hAnsiTheme="minorHAnsi" w:cs="Arial"/>
          <w:b/>
          <w:u w:val="single"/>
        </w:rPr>
        <w:t>-</w:t>
      </w:r>
      <w:r w:rsidR="0039203C" w:rsidRPr="00091144">
        <w:rPr>
          <w:rFonts w:asciiTheme="minorHAnsi" w:hAnsiTheme="minorHAnsi" w:cs="Arial"/>
          <w:b/>
          <w:u w:val="single"/>
        </w:rPr>
        <w:t>2</w:t>
      </w:r>
      <w:r w:rsidR="00313D49" w:rsidRPr="00091144">
        <w:rPr>
          <w:rFonts w:asciiTheme="minorHAnsi" w:hAnsiTheme="minorHAnsi" w:cs="Arial"/>
          <w:b/>
          <w:u w:val="single"/>
        </w:rPr>
        <w:t>2</w:t>
      </w:r>
      <w:r w:rsidR="00E42BBD" w:rsidRPr="00091144">
        <w:rPr>
          <w:rFonts w:asciiTheme="minorHAnsi" w:hAnsiTheme="minorHAnsi" w:cs="Arial"/>
          <w:b/>
          <w:u w:val="single"/>
        </w:rPr>
        <w:t>,</w:t>
      </w:r>
      <w:r w:rsidR="00176255" w:rsidRPr="00091144">
        <w:rPr>
          <w:rFonts w:asciiTheme="minorHAnsi" w:hAnsiTheme="minorHAnsi" w:cs="Arial"/>
          <w:b/>
          <w:u w:val="single"/>
        </w:rPr>
        <w:t xml:space="preserve"> </w:t>
      </w:r>
      <w:r w:rsidR="00BD159D" w:rsidRPr="00091144">
        <w:rPr>
          <w:rFonts w:asciiTheme="minorHAnsi" w:hAnsiTheme="minorHAnsi" w:cs="Arial"/>
          <w:b/>
          <w:u w:val="single"/>
        </w:rPr>
        <w:t>201</w:t>
      </w:r>
      <w:r w:rsidR="004D7DC3" w:rsidRPr="00091144">
        <w:rPr>
          <w:rFonts w:asciiTheme="minorHAnsi" w:hAnsiTheme="minorHAnsi" w:cs="Arial"/>
          <w:b/>
          <w:u w:val="single"/>
        </w:rPr>
        <w:t>9</w:t>
      </w:r>
      <w:r w:rsidR="00C87F1E">
        <w:rPr>
          <w:rFonts w:asciiTheme="minorHAnsi" w:hAnsiTheme="minorHAnsi" w:cs="Arial"/>
          <w:b/>
          <w:u w:val="single"/>
        </w:rPr>
        <w:t xml:space="preserve">) </w:t>
      </w:r>
      <w:r w:rsidR="00C87F1E" w:rsidRPr="000B1423">
        <w:rPr>
          <w:rFonts w:asciiTheme="minorHAnsi" w:hAnsiTheme="minorHAnsi" w:cs="Arial"/>
        </w:rPr>
        <w:t>and</w:t>
      </w:r>
      <w:r w:rsidR="00C87F1E">
        <w:rPr>
          <w:rFonts w:asciiTheme="minorHAnsi" w:hAnsiTheme="minorHAnsi" w:cs="Arial"/>
        </w:rPr>
        <w:t xml:space="preserve"> the</w:t>
      </w:r>
      <w:r w:rsidR="00C87F1E">
        <w:rPr>
          <w:rFonts w:asciiTheme="minorHAnsi" w:hAnsiTheme="minorHAnsi" w:cs="Arial"/>
          <w:b/>
        </w:rPr>
        <w:t xml:space="preserve"> OSCE </w:t>
      </w:r>
      <w:r w:rsidR="00C87F1E" w:rsidRPr="000B1423">
        <w:rPr>
          <w:rFonts w:asciiTheme="minorHAnsi" w:hAnsiTheme="minorHAnsi" w:cs="Arial"/>
          <w:b/>
        </w:rPr>
        <w:t>“Regional training course on water diplomacy with a special focus on gender-sensitive negotiation and mediation skills”</w:t>
      </w:r>
      <w:r w:rsidR="00C87F1E" w:rsidRPr="00B36FE6">
        <w:rPr>
          <w:rFonts w:asciiTheme="minorHAnsi" w:hAnsiTheme="minorHAnsi" w:cs="Arial"/>
          <w:b/>
          <w:u w:val="single"/>
        </w:rPr>
        <w:t xml:space="preserve"> (September 23-25, 2019</w:t>
      </w:r>
      <w:r w:rsidR="00C87F1E" w:rsidRPr="00B36FE6">
        <w:rPr>
          <w:rFonts w:asciiTheme="minorHAnsi" w:hAnsiTheme="minorHAnsi" w:cs="Arial"/>
          <w:u w:val="single"/>
        </w:rPr>
        <w:t xml:space="preserve">), </w:t>
      </w:r>
      <w:r w:rsidR="00C87F1E" w:rsidRPr="00C87F1E">
        <w:rPr>
          <w:rFonts w:asciiTheme="minorHAnsi" w:hAnsiTheme="minorHAnsi" w:cs="Arial"/>
        </w:rPr>
        <w:t xml:space="preserve">which will take place </w:t>
      </w:r>
      <w:r w:rsidR="00176255" w:rsidRPr="00C87F1E">
        <w:rPr>
          <w:rFonts w:asciiTheme="minorHAnsi" w:hAnsiTheme="minorHAnsi" w:cs="Arial"/>
        </w:rPr>
        <w:t>in</w:t>
      </w:r>
      <w:r w:rsidR="00176255" w:rsidRPr="00DF6C60">
        <w:rPr>
          <w:rFonts w:asciiTheme="minorHAnsi" w:hAnsiTheme="minorHAnsi" w:cs="Arial"/>
          <w:b/>
          <w:u w:val="single"/>
        </w:rPr>
        <w:t xml:space="preserve"> Almaty, Kazakhstan</w:t>
      </w:r>
      <w:r w:rsidR="0094141B" w:rsidRPr="00DF6C60">
        <w:rPr>
          <w:rFonts w:asciiTheme="minorHAnsi" w:hAnsiTheme="minorHAnsi" w:cs="Arial"/>
          <w:b/>
          <w:u w:val="single"/>
        </w:rPr>
        <w:t>.</w:t>
      </w:r>
    </w:p>
    <w:p w:rsidR="00BC6360" w:rsidRDefault="0094141B" w:rsidP="00BC63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 xml:space="preserve">The Programme </w:t>
      </w:r>
      <w:r w:rsidR="00F76615">
        <w:rPr>
          <w:rFonts w:asciiTheme="minorHAnsi" w:hAnsiTheme="minorHAnsi" w:cs="Arial"/>
        </w:rPr>
        <w:t xml:space="preserve">is designed for </w:t>
      </w:r>
      <w:r w:rsidR="00BC6360">
        <w:rPr>
          <w:rFonts w:asciiTheme="minorHAnsi" w:hAnsiTheme="minorHAnsi"/>
        </w:rPr>
        <w:t>advanced</w:t>
      </w:r>
      <w:r w:rsidR="00006A3A">
        <w:rPr>
          <w:rFonts w:eastAsia="Times New Roman" w:cstheme="minorHAnsi"/>
          <w:lang w:eastAsia="ru-RU"/>
        </w:rPr>
        <w:t xml:space="preserve"> </w:t>
      </w:r>
      <w:r w:rsidR="00006A3A" w:rsidRPr="00DF6C60">
        <w:rPr>
          <w:rFonts w:cstheme="minorHAnsi"/>
          <w:lang w:val="en-GB"/>
        </w:rPr>
        <w:t xml:space="preserve">male and female water professionals from </w:t>
      </w:r>
      <w:r w:rsidR="008127A9" w:rsidRPr="00DF6C60">
        <w:rPr>
          <w:rFonts w:asciiTheme="minorHAnsi" w:hAnsiTheme="minorHAnsi"/>
        </w:rPr>
        <w:t>Central Asia and Afghanistan, representing the state, non-governmental, academic and business sector</w:t>
      </w:r>
      <w:r w:rsidR="002C47ED" w:rsidRPr="00DF6C60">
        <w:rPr>
          <w:rFonts w:asciiTheme="minorHAnsi" w:hAnsiTheme="minorHAnsi"/>
        </w:rPr>
        <w:t>s</w:t>
      </w:r>
      <w:r w:rsidR="008127A9" w:rsidRPr="00DF6C60">
        <w:rPr>
          <w:rFonts w:asciiTheme="minorHAnsi" w:hAnsiTheme="minorHAnsi"/>
        </w:rPr>
        <w:t xml:space="preserve"> </w:t>
      </w:r>
      <w:r w:rsidR="009917FD" w:rsidRPr="00DF6C60">
        <w:rPr>
          <w:rFonts w:asciiTheme="minorHAnsi" w:hAnsiTheme="minorHAnsi" w:cstheme="minorHAnsi"/>
        </w:rPr>
        <w:t xml:space="preserve">to develop capacity and </w:t>
      </w:r>
      <w:bookmarkStart w:id="0" w:name="_Hlk254429"/>
      <w:r w:rsidR="00BC6360" w:rsidRPr="00DF6C60">
        <w:rPr>
          <w:rFonts w:asciiTheme="minorHAnsi" w:hAnsiTheme="minorHAnsi" w:cstheme="minorHAnsi"/>
        </w:rPr>
        <w:t xml:space="preserve">promote connectivity of Central Asian </w:t>
      </w:r>
      <w:r w:rsidR="0040160F" w:rsidRPr="00584D58">
        <w:rPr>
          <w:rFonts w:asciiTheme="minorHAnsi" w:hAnsiTheme="minorHAnsi" w:cstheme="minorHAnsi"/>
        </w:rPr>
        <w:t>young and mid-level managers</w:t>
      </w:r>
      <w:r w:rsidR="00BC6360" w:rsidRPr="00DF6C60">
        <w:rPr>
          <w:rFonts w:asciiTheme="minorHAnsi" w:hAnsiTheme="minorHAnsi" w:cstheme="minorHAnsi"/>
        </w:rPr>
        <w:t xml:space="preserve">, provide a neutral regional dialogue platform for discussing water </w:t>
      </w:r>
      <w:r w:rsidR="00006A3A" w:rsidRPr="00DF6C60">
        <w:rPr>
          <w:rFonts w:asciiTheme="minorHAnsi" w:hAnsiTheme="minorHAnsi" w:cstheme="minorHAnsi"/>
        </w:rPr>
        <w:t>diplomacy</w:t>
      </w:r>
      <w:r w:rsidR="00BC6360" w:rsidRPr="00DF6C60">
        <w:rPr>
          <w:rFonts w:asciiTheme="minorHAnsi" w:hAnsiTheme="minorHAnsi" w:cstheme="minorHAnsi"/>
        </w:rPr>
        <w:t xml:space="preserve">, </w:t>
      </w:r>
      <w:r w:rsidR="0035156D">
        <w:rPr>
          <w:rFonts w:asciiTheme="minorHAnsi" w:hAnsiTheme="minorHAnsi" w:cstheme="minorHAnsi"/>
        </w:rPr>
        <w:t xml:space="preserve">gender, </w:t>
      </w:r>
      <w:r w:rsidR="00BC6360" w:rsidRPr="00DF6C60">
        <w:rPr>
          <w:rFonts w:asciiTheme="minorHAnsi" w:hAnsiTheme="minorHAnsi" w:cstheme="minorHAnsi"/>
        </w:rPr>
        <w:t>climate change, energy efficiency</w:t>
      </w:r>
      <w:r w:rsidR="00BC6360" w:rsidRPr="00C40EFA">
        <w:rPr>
          <w:rFonts w:asciiTheme="minorHAnsi" w:hAnsiTheme="minorHAnsi" w:cstheme="minorHAnsi"/>
        </w:rPr>
        <w:t>,</w:t>
      </w:r>
      <w:r w:rsidR="00BC6360">
        <w:rPr>
          <w:rFonts w:asciiTheme="minorHAnsi" w:hAnsiTheme="minorHAnsi" w:cstheme="minorHAnsi"/>
        </w:rPr>
        <w:t xml:space="preserve"> </w:t>
      </w:r>
      <w:r w:rsidR="00BC6360" w:rsidRPr="00C40EFA">
        <w:rPr>
          <w:rFonts w:asciiTheme="minorHAnsi" w:hAnsiTheme="minorHAnsi" w:cstheme="minorHAnsi"/>
        </w:rPr>
        <w:t>the NEXUS approach</w:t>
      </w:r>
      <w:r w:rsidR="0040160F" w:rsidRPr="0040160F">
        <w:rPr>
          <w:rFonts w:asciiTheme="minorHAnsi" w:hAnsiTheme="minorHAnsi" w:cstheme="minorHAnsi"/>
        </w:rPr>
        <w:t xml:space="preserve"> </w:t>
      </w:r>
      <w:r w:rsidR="0040160F">
        <w:rPr>
          <w:rFonts w:asciiTheme="minorHAnsi" w:hAnsiTheme="minorHAnsi" w:cstheme="minorHAnsi"/>
        </w:rPr>
        <w:t>to environmental resources</w:t>
      </w:r>
      <w:r w:rsidR="00BC6360" w:rsidRPr="00C40EFA">
        <w:rPr>
          <w:rFonts w:asciiTheme="minorHAnsi" w:hAnsiTheme="minorHAnsi" w:cstheme="minorHAnsi"/>
        </w:rPr>
        <w:t xml:space="preserve"> and other development issues between governments, academia, civil society, and private business, as well as strengthening and highlighting their role and voice in the regional cooperation. </w:t>
      </w:r>
      <w:bookmarkEnd w:id="0"/>
    </w:p>
    <w:p w:rsidR="00153BA7" w:rsidRDefault="00035087" w:rsidP="00BC6360">
      <w:pPr>
        <w:jc w:val="both"/>
        <w:rPr>
          <w:b/>
          <w:color w:val="0070C0"/>
        </w:rPr>
      </w:pPr>
      <w:r w:rsidRPr="00EF69FD">
        <w:rPr>
          <w:b/>
          <w:color w:val="0070C0"/>
          <w:highlight w:val="yellow"/>
        </w:rPr>
        <w:t>Below you will find more</w:t>
      </w:r>
      <w:r w:rsidRPr="00EF69FD">
        <w:rPr>
          <w:color w:val="0070C0"/>
          <w:highlight w:val="yellow"/>
        </w:rPr>
        <w:t xml:space="preserve"> </w:t>
      </w:r>
      <w:r w:rsidRPr="0055219F">
        <w:rPr>
          <w:b/>
          <w:color w:val="0070C0"/>
          <w:highlight w:val="yellow"/>
        </w:rPr>
        <w:t xml:space="preserve">information </w:t>
      </w:r>
      <w:r w:rsidR="00F76615" w:rsidRPr="0055219F">
        <w:rPr>
          <w:b/>
          <w:color w:val="0070C0"/>
          <w:highlight w:val="yellow"/>
        </w:rPr>
        <w:t xml:space="preserve">on how to apply to </w:t>
      </w:r>
      <w:r w:rsidRPr="0055219F">
        <w:rPr>
          <w:b/>
          <w:color w:val="0070C0"/>
          <w:highlight w:val="yellow"/>
        </w:rPr>
        <w:t xml:space="preserve">the </w:t>
      </w:r>
      <w:r w:rsidR="00AB6464" w:rsidRPr="0055219F">
        <w:rPr>
          <w:b/>
          <w:color w:val="0070C0"/>
          <w:highlight w:val="yellow"/>
        </w:rPr>
        <w:t>10</w:t>
      </w:r>
      <w:r w:rsidRPr="0055219F">
        <w:rPr>
          <w:b/>
          <w:color w:val="0070C0"/>
          <w:highlight w:val="yellow"/>
          <w:vertAlign w:val="superscript"/>
        </w:rPr>
        <w:t>th</w:t>
      </w:r>
      <w:r w:rsidR="00CC3DD7" w:rsidRPr="0055219F">
        <w:rPr>
          <w:b/>
          <w:color w:val="0070C0"/>
          <w:highlight w:val="yellow"/>
        </w:rPr>
        <w:t xml:space="preserve"> </w:t>
      </w:r>
      <w:r w:rsidR="00A52BC2" w:rsidRPr="0055219F">
        <w:rPr>
          <w:b/>
          <w:color w:val="0070C0"/>
          <w:highlight w:val="yellow"/>
        </w:rPr>
        <w:t>CALP</w:t>
      </w:r>
      <w:r w:rsidR="0040160F" w:rsidRPr="0040160F">
        <w:rPr>
          <w:b/>
          <w:color w:val="0070C0"/>
          <w:highlight w:val="yellow"/>
        </w:rPr>
        <w:t xml:space="preserve"> </w:t>
      </w:r>
      <w:r w:rsidR="0040160F">
        <w:rPr>
          <w:b/>
          <w:color w:val="0070C0"/>
          <w:highlight w:val="yellow"/>
        </w:rPr>
        <w:t>and the OSCE Training Course</w:t>
      </w:r>
      <w:r w:rsidR="00A52BC2" w:rsidRPr="0055219F">
        <w:rPr>
          <w:b/>
          <w:color w:val="0070C0"/>
          <w:highlight w:val="yellow"/>
        </w:rPr>
        <w:t>.</w:t>
      </w:r>
    </w:p>
    <w:p w:rsidR="00ED2FAF" w:rsidRDefault="005D7E75" w:rsidP="00ED2FAF">
      <w:pPr>
        <w:jc w:val="both"/>
      </w:pPr>
      <w:r w:rsidRPr="00DF6C60">
        <w:rPr>
          <w:b/>
          <w:u w:val="single"/>
        </w:rPr>
        <w:t xml:space="preserve">Application </w:t>
      </w:r>
      <w:r w:rsidR="00FB1001" w:rsidRPr="00DF6C60">
        <w:rPr>
          <w:b/>
          <w:u w:val="single"/>
        </w:rPr>
        <w:t>s</w:t>
      </w:r>
      <w:r w:rsidRPr="00DF6C60">
        <w:rPr>
          <w:b/>
          <w:u w:val="single"/>
        </w:rPr>
        <w:t>ubmission</w:t>
      </w:r>
      <w:r w:rsidR="000722EC" w:rsidRPr="00DF6C60">
        <w:rPr>
          <w:b/>
          <w:u w:val="single"/>
        </w:rPr>
        <w:t xml:space="preserve"> </w:t>
      </w:r>
      <w:r w:rsidR="000722EC" w:rsidRPr="00DF6C60">
        <w:t xml:space="preserve">is going on </w:t>
      </w:r>
      <w:r w:rsidR="006F629C" w:rsidRPr="00DF6C60">
        <w:t>online.</w:t>
      </w:r>
      <w:r w:rsidR="006F629C" w:rsidRPr="00D14233">
        <w:t xml:space="preserve"> </w:t>
      </w:r>
      <w:r w:rsidRPr="00D14233">
        <w:t xml:space="preserve"> </w:t>
      </w:r>
      <w:r w:rsidR="006F629C" w:rsidRPr="00DF6C60">
        <w:t>In 2019</w:t>
      </w:r>
      <w:r w:rsidR="00207F93" w:rsidRPr="00DF6C60">
        <w:t xml:space="preserve"> </w:t>
      </w:r>
      <w:r w:rsidR="00ED2FAF" w:rsidRPr="000106C6">
        <w:rPr>
          <w:b/>
        </w:rPr>
        <w:t xml:space="preserve">CAREC will collect </w:t>
      </w:r>
      <w:r w:rsidR="00DF6C60" w:rsidRPr="000106C6">
        <w:rPr>
          <w:b/>
        </w:rPr>
        <w:t>applications from</w:t>
      </w:r>
      <w:r w:rsidR="00ED2FAF" w:rsidRPr="000106C6">
        <w:rPr>
          <w:b/>
        </w:rPr>
        <w:t xml:space="preserve"> </w:t>
      </w:r>
      <w:r w:rsidR="00565030" w:rsidRPr="000106C6">
        <w:rPr>
          <w:b/>
        </w:rPr>
        <w:t>April 1</w:t>
      </w:r>
      <w:r w:rsidR="006F629C" w:rsidRPr="000106C6">
        <w:rPr>
          <w:b/>
        </w:rPr>
        <w:t xml:space="preserve"> to May 31</w:t>
      </w:r>
      <w:r w:rsidR="002A69E7" w:rsidRPr="000106C6">
        <w:rPr>
          <w:b/>
        </w:rPr>
        <w:t>,</w:t>
      </w:r>
      <w:r w:rsidR="002A69E7" w:rsidRPr="00B3763E">
        <w:t xml:space="preserve"> </w:t>
      </w:r>
      <w:r w:rsidR="00ED2FAF" w:rsidRPr="00B3763E">
        <w:t>201</w:t>
      </w:r>
      <w:r w:rsidR="00DD6E7B">
        <w:t>9</w:t>
      </w:r>
      <w:r w:rsidR="00ED2FAF" w:rsidRPr="00B3763E">
        <w:t xml:space="preserve">. The interested </w:t>
      </w:r>
      <w:r w:rsidR="00FB1001">
        <w:t xml:space="preserve">applicants </w:t>
      </w:r>
      <w:r w:rsidR="00ED2FAF" w:rsidRPr="00B3763E">
        <w:t>from Central Asia and Afghanistan</w:t>
      </w:r>
      <w:r w:rsidR="002A69E7" w:rsidRPr="00B3763E">
        <w:t xml:space="preserve"> are</w:t>
      </w:r>
      <w:r w:rsidR="00ED2FAF" w:rsidRPr="00B3763E">
        <w:t xml:space="preserve"> recommended </w:t>
      </w:r>
      <w:r w:rsidR="00156F20">
        <w:t>to complete</w:t>
      </w:r>
      <w:r w:rsidR="00AE2EAD">
        <w:t xml:space="preserve"> </w:t>
      </w:r>
      <w:r w:rsidR="00ED2FAF" w:rsidRPr="00B3763E">
        <w:t>online registration by clicking on th</w:t>
      </w:r>
      <w:r w:rsidR="00FB1001">
        <w:t>e</w:t>
      </w:r>
      <w:r w:rsidR="00ED2FAF" w:rsidRPr="00B3763E">
        <w:t xml:space="preserve"> link - </w:t>
      </w:r>
      <w:hyperlink r:id="rId5" w:history="1">
        <w:r w:rsidR="003C0C20" w:rsidRPr="00D55F56">
          <w:rPr>
            <w:rStyle w:val="a3"/>
          </w:rPr>
          <w:t>http://calp.carececo.org/</w:t>
        </w:r>
      </w:hyperlink>
      <w:r w:rsidR="003C0C20" w:rsidRPr="003C0C20">
        <w:rPr>
          <w:color w:val="7030A0"/>
        </w:rPr>
        <w:t xml:space="preserve"> </w:t>
      </w:r>
      <w:r w:rsidR="00ED2FAF" w:rsidRPr="00B3763E">
        <w:t>and</w:t>
      </w:r>
      <w:r w:rsidR="00FB1001">
        <w:t xml:space="preserve"> proceed with following steps: </w:t>
      </w:r>
    </w:p>
    <w:p w:rsidR="00CA61DC" w:rsidRPr="00C06B89" w:rsidRDefault="002D3757" w:rsidP="00CA61DC">
      <w:pPr>
        <w:pStyle w:val="a5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C06B89">
        <w:rPr>
          <w:rFonts w:ascii="Calibri" w:hAnsi="Calibri" w:cs="Calibri"/>
          <w:sz w:val="22"/>
          <w:szCs w:val="22"/>
        </w:rPr>
        <w:t xml:space="preserve">Fill out the online Application Form (in </w:t>
      </w:r>
      <w:r w:rsidR="00B3763E" w:rsidRPr="00C06B89">
        <w:rPr>
          <w:rFonts w:ascii="Calibri" w:hAnsi="Calibri" w:cs="Calibri"/>
          <w:sz w:val="22"/>
          <w:szCs w:val="22"/>
        </w:rPr>
        <w:t>English</w:t>
      </w:r>
      <w:r w:rsidR="00FA6E88" w:rsidRPr="00C06B89">
        <w:rPr>
          <w:rFonts w:ascii="Calibri" w:hAnsi="Calibri" w:cs="Calibri"/>
          <w:sz w:val="22"/>
          <w:szCs w:val="22"/>
        </w:rPr>
        <w:t xml:space="preserve"> OR</w:t>
      </w:r>
      <w:r w:rsidR="00B3763E" w:rsidRPr="00C06B89">
        <w:rPr>
          <w:rFonts w:ascii="Calibri" w:hAnsi="Calibri" w:cs="Calibri"/>
          <w:sz w:val="22"/>
          <w:szCs w:val="22"/>
        </w:rPr>
        <w:t xml:space="preserve"> </w:t>
      </w:r>
      <w:r w:rsidRPr="00C06B89">
        <w:rPr>
          <w:rFonts w:ascii="Calibri" w:hAnsi="Calibri" w:cs="Calibri"/>
          <w:sz w:val="22"/>
          <w:szCs w:val="22"/>
        </w:rPr>
        <w:t>Russian).</w:t>
      </w:r>
    </w:p>
    <w:p w:rsidR="00CA61DC" w:rsidRPr="00C06B89" w:rsidRDefault="002D3757" w:rsidP="00CA61DC">
      <w:pPr>
        <w:pStyle w:val="a5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C06B89">
        <w:rPr>
          <w:rFonts w:ascii="Calibri" w:hAnsi="Calibri" w:cs="Calibri"/>
          <w:sz w:val="22"/>
          <w:szCs w:val="22"/>
        </w:rPr>
        <w:t xml:space="preserve">Upload your essay (in English </w:t>
      </w:r>
      <w:r w:rsidR="00207F93" w:rsidRPr="00C06B89">
        <w:rPr>
          <w:rFonts w:ascii="Calibri" w:hAnsi="Calibri" w:cs="Calibri"/>
          <w:sz w:val="22"/>
          <w:szCs w:val="22"/>
        </w:rPr>
        <w:t>OR Russian</w:t>
      </w:r>
      <w:r w:rsidR="00CA61DC" w:rsidRPr="00C06B89">
        <w:rPr>
          <w:rFonts w:ascii="Calibri" w:hAnsi="Calibri" w:cs="Calibri"/>
          <w:sz w:val="22"/>
          <w:szCs w:val="22"/>
        </w:rPr>
        <w:t>, maximum 500 words</w:t>
      </w:r>
      <w:r w:rsidRPr="00C06B89">
        <w:rPr>
          <w:rFonts w:ascii="Calibri" w:hAnsi="Calibri" w:cs="Calibri"/>
          <w:sz w:val="22"/>
          <w:szCs w:val="22"/>
        </w:rPr>
        <w:t>).</w:t>
      </w:r>
    </w:p>
    <w:p w:rsidR="00CA61DC" w:rsidRPr="00C06B89" w:rsidRDefault="002D3757" w:rsidP="00CA61DC">
      <w:pPr>
        <w:pStyle w:val="a5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C06B89">
        <w:rPr>
          <w:rFonts w:ascii="Calibri" w:hAnsi="Calibri" w:cs="Calibri"/>
          <w:sz w:val="22"/>
          <w:szCs w:val="22"/>
        </w:rPr>
        <w:t xml:space="preserve">Upload your CV (in English </w:t>
      </w:r>
      <w:r w:rsidR="00FA6E88" w:rsidRPr="00C06B89">
        <w:rPr>
          <w:rFonts w:ascii="Calibri" w:hAnsi="Calibri" w:cs="Calibri"/>
          <w:sz w:val="22"/>
          <w:szCs w:val="22"/>
        </w:rPr>
        <w:t xml:space="preserve">OR </w:t>
      </w:r>
      <w:r w:rsidRPr="00C06B89">
        <w:rPr>
          <w:rFonts w:ascii="Calibri" w:hAnsi="Calibri" w:cs="Calibri"/>
          <w:sz w:val="22"/>
          <w:szCs w:val="22"/>
        </w:rPr>
        <w:t>Russian)</w:t>
      </w:r>
      <w:r w:rsidR="00CA61DC" w:rsidRPr="00C06B89">
        <w:rPr>
          <w:rFonts w:ascii="Calibri" w:hAnsi="Calibri" w:cs="Calibri"/>
          <w:sz w:val="22"/>
          <w:szCs w:val="22"/>
        </w:rPr>
        <w:t>.</w:t>
      </w:r>
    </w:p>
    <w:p w:rsidR="002D3757" w:rsidRPr="00C06B89" w:rsidRDefault="00D55F56" w:rsidP="00C06B89">
      <w:pPr>
        <w:pStyle w:val="a5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C06B89">
        <w:rPr>
          <w:rFonts w:ascii="Calibri" w:hAnsi="Calibri" w:cs="Calibri"/>
          <w:sz w:val="22"/>
          <w:szCs w:val="22"/>
        </w:rPr>
        <w:t>Upload recommendation</w:t>
      </w:r>
      <w:r w:rsidR="00830EAD" w:rsidRPr="00C06B89">
        <w:rPr>
          <w:rFonts w:ascii="Calibri" w:hAnsi="Calibri" w:cs="Calibri"/>
          <w:sz w:val="22"/>
          <w:szCs w:val="22"/>
        </w:rPr>
        <w:t xml:space="preserve"> letter</w:t>
      </w:r>
      <w:r w:rsidR="002D3757" w:rsidRPr="00C06B89">
        <w:rPr>
          <w:rFonts w:ascii="Calibri" w:hAnsi="Calibri" w:cs="Calibri"/>
          <w:sz w:val="22"/>
          <w:szCs w:val="22"/>
        </w:rPr>
        <w:t xml:space="preserve"> from the state body (</w:t>
      </w:r>
      <w:r w:rsidR="00077AEB" w:rsidRPr="00C06B89">
        <w:rPr>
          <w:rFonts w:ascii="Calibri" w:hAnsi="Calibri" w:cs="Calibri"/>
          <w:sz w:val="22"/>
          <w:szCs w:val="22"/>
        </w:rPr>
        <w:t>for civil servants only</w:t>
      </w:r>
      <w:r w:rsidR="00FB1001" w:rsidRPr="00C06B89">
        <w:rPr>
          <w:rFonts w:ascii="Calibri" w:hAnsi="Calibri" w:cs="Calibri"/>
          <w:sz w:val="22"/>
          <w:szCs w:val="22"/>
        </w:rPr>
        <w:t xml:space="preserve">). </w:t>
      </w:r>
    </w:p>
    <w:p w:rsidR="000722EC" w:rsidRPr="00CA61DC" w:rsidRDefault="000722EC" w:rsidP="00C06B89">
      <w:pPr>
        <w:pStyle w:val="a5"/>
      </w:pPr>
    </w:p>
    <w:p w:rsidR="00436293" w:rsidRPr="008F3300" w:rsidRDefault="00F62F73">
      <w:pPr>
        <w:jc w:val="both"/>
        <w:rPr>
          <w:rFonts w:asciiTheme="minorHAnsi" w:hAnsiTheme="minorHAnsi"/>
        </w:rPr>
      </w:pPr>
      <w:r w:rsidRPr="008F3300">
        <w:rPr>
          <w:rFonts w:asciiTheme="minorHAnsi" w:hAnsiTheme="minorHAnsi" w:cstheme="minorHAnsi"/>
        </w:rPr>
        <w:t xml:space="preserve">As stated above, in addition to the </w:t>
      </w:r>
      <w:r w:rsidRPr="008F3300">
        <w:rPr>
          <w:rFonts w:asciiTheme="minorHAnsi" w:hAnsiTheme="minorHAnsi" w:cstheme="minorHAnsi"/>
          <w:u w:val="single"/>
        </w:rPr>
        <w:t>online application</w:t>
      </w:r>
      <w:r w:rsidRPr="008F3300">
        <w:rPr>
          <w:rFonts w:asciiTheme="minorHAnsi" w:hAnsiTheme="minorHAnsi" w:cstheme="minorHAnsi"/>
        </w:rPr>
        <w:t xml:space="preserve">, applicants </w:t>
      </w:r>
      <w:r w:rsidR="00891813">
        <w:rPr>
          <w:rFonts w:asciiTheme="minorHAnsi" w:hAnsiTheme="minorHAnsi" w:cstheme="minorHAnsi"/>
        </w:rPr>
        <w:t xml:space="preserve">should </w:t>
      </w:r>
      <w:r w:rsidR="00436293" w:rsidRPr="008F3300">
        <w:rPr>
          <w:rFonts w:asciiTheme="minorHAnsi" w:hAnsiTheme="minorHAnsi"/>
        </w:rPr>
        <w:t xml:space="preserve">submit their </w:t>
      </w:r>
      <w:r w:rsidR="00436293" w:rsidRPr="008F3300">
        <w:rPr>
          <w:rFonts w:asciiTheme="minorHAnsi" w:hAnsiTheme="minorHAnsi"/>
          <w:u w:val="single"/>
        </w:rPr>
        <w:t>CV</w:t>
      </w:r>
      <w:r w:rsidR="00436293" w:rsidRPr="008F3300">
        <w:rPr>
          <w:rFonts w:asciiTheme="minorHAnsi" w:hAnsiTheme="minorHAnsi"/>
        </w:rPr>
        <w:t xml:space="preserve"> </w:t>
      </w:r>
      <w:r w:rsidR="00436293" w:rsidRPr="008F3300">
        <w:rPr>
          <w:rFonts w:asciiTheme="minorHAnsi" w:hAnsiTheme="minorHAnsi" w:cstheme="minorHAnsi"/>
        </w:rPr>
        <w:t xml:space="preserve">as well as a free form </w:t>
      </w:r>
      <w:r w:rsidR="00436293" w:rsidRPr="00891813">
        <w:rPr>
          <w:rFonts w:asciiTheme="minorHAnsi" w:hAnsiTheme="minorHAnsi" w:cstheme="minorHAnsi"/>
          <w:u w:val="single"/>
        </w:rPr>
        <w:t xml:space="preserve">essay </w:t>
      </w:r>
      <w:r w:rsidR="00436293" w:rsidRPr="008F3300">
        <w:rPr>
          <w:rFonts w:asciiTheme="minorHAnsi" w:hAnsiTheme="minorHAnsi" w:cstheme="minorHAnsi"/>
        </w:rPr>
        <w:t>of no more than 500 words. The essay should explain the desire to study under this program and explain how you are going to use the knowledge gained in the CALP</w:t>
      </w:r>
      <w:r w:rsidR="0040160F" w:rsidRPr="0040160F">
        <w:rPr>
          <w:rFonts w:asciiTheme="minorHAnsi" w:hAnsiTheme="minorHAnsi" w:cstheme="minorHAnsi"/>
        </w:rPr>
        <w:t xml:space="preserve"> </w:t>
      </w:r>
      <w:r w:rsidR="0040160F">
        <w:rPr>
          <w:rFonts w:asciiTheme="minorHAnsi" w:hAnsiTheme="minorHAnsi" w:cstheme="minorHAnsi"/>
        </w:rPr>
        <w:t>and the OSCE Training Course</w:t>
      </w:r>
      <w:r w:rsidR="00436293" w:rsidRPr="008F3300">
        <w:rPr>
          <w:rFonts w:asciiTheme="minorHAnsi" w:hAnsiTheme="minorHAnsi" w:cstheme="minorHAnsi"/>
        </w:rPr>
        <w:t>.</w:t>
      </w:r>
    </w:p>
    <w:p w:rsidR="003F0271" w:rsidRPr="00565030" w:rsidRDefault="00795F7E" w:rsidP="008422D4">
      <w:pPr>
        <w:jc w:val="both"/>
        <w:rPr>
          <w:rFonts w:asciiTheme="minorHAnsi" w:eastAsia="Times New Roman" w:hAnsiTheme="minorHAnsi"/>
          <w:lang w:eastAsia="ru-RU"/>
        </w:rPr>
      </w:pPr>
      <w:r>
        <w:rPr>
          <w:rFonts w:asciiTheme="minorHAnsi" w:hAnsiTheme="minorHAnsi" w:cs="Arial"/>
          <w:u w:val="single"/>
        </w:rPr>
        <w:t>Selection results</w:t>
      </w:r>
      <w:r w:rsidR="004439BE" w:rsidRPr="00201757">
        <w:rPr>
          <w:rFonts w:asciiTheme="minorHAnsi" w:hAnsiTheme="minorHAnsi" w:cs="Arial"/>
          <w:u w:val="single"/>
        </w:rPr>
        <w:t xml:space="preserve">: </w:t>
      </w:r>
      <w:r w:rsidR="008422D4">
        <w:rPr>
          <w:rFonts w:asciiTheme="minorHAnsi" w:hAnsiTheme="minorHAnsi" w:cs="Arial"/>
          <w:u w:val="single"/>
        </w:rPr>
        <w:t xml:space="preserve"> </w:t>
      </w:r>
      <w:r w:rsidR="003F0271" w:rsidRPr="00565030">
        <w:rPr>
          <w:rFonts w:asciiTheme="minorHAnsi" w:eastAsia="Times New Roman" w:hAnsiTheme="minorHAnsi"/>
          <w:lang w:eastAsia="ru-RU"/>
        </w:rPr>
        <w:t xml:space="preserve">to identify potential participants, the selection committee will carefully </w:t>
      </w:r>
      <w:r w:rsidR="008422D4" w:rsidRPr="00565030">
        <w:rPr>
          <w:rFonts w:asciiTheme="minorHAnsi" w:eastAsia="Times New Roman" w:hAnsiTheme="minorHAnsi"/>
          <w:lang w:eastAsia="ru-RU"/>
        </w:rPr>
        <w:t xml:space="preserve">consider </w:t>
      </w:r>
      <w:r w:rsidR="003F0271" w:rsidRPr="00565030">
        <w:rPr>
          <w:rFonts w:asciiTheme="minorHAnsi" w:eastAsia="Times New Roman" w:hAnsiTheme="minorHAnsi"/>
          <w:lang w:eastAsia="ru-RU"/>
        </w:rPr>
        <w:t xml:space="preserve">all received applications and documents. </w:t>
      </w:r>
      <w:r w:rsidR="003F0271" w:rsidRPr="00565030">
        <w:rPr>
          <w:rFonts w:asciiTheme="minorHAnsi" w:eastAsia="Times New Roman" w:hAnsiTheme="minorHAnsi"/>
          <w:b/>
          <w:lang w:eastAsia="ru-RU"/>
        </w:rPr>
        <w:t xml:space="preserve">Selected participants will be informed </w:t>
      </w:r>
      <w:r w:rsidR="003F0271" w:rsidRPr="00565030">
        <w:rPr>
          <w:rFonts w:asciiTheme="minorHAnsi" w:eastAsia="Times New Roman" w:hAnsiTheme="minorHAnsi"/>
          <w:b/>
          <w:u w:val="single"/>
          <w:lang w:eastAsia="ru-RU"/>
        </w:rPr>
        <w:t>no</w:t>
      </w:r>
      <w:r w:rsidR="008422D4" w:rsidRPr="00565030">
        <w:rPr>
          <w:rFonts w:asciiTheme="minorHAnsi" w:eastAsia="Times New Roman" w:hAnsiTheme="minorHAnsi"/>
          <w:b/>
          <w:u w:val="single"/>
          <w:lang w:eastAsia="ru-RU"/>
        </w:rPr>
        <w:t>t</w:t>
      </w:r>
      <w:r w:rsidR="003F0271" w:rsidRPr="00565030">
        <w:rPr>
          <w:rFonts w:asciiTheme="minorHAnsi" w:eastAsia="Times New Roman" w:hAnsiTheme="minorHAnsi"/>
          <w:b/>
          <w:u w:val="single"/>
          <w:lang w:eastAsia="ru-RU"/>
        </w:rPr>
        <w:t xml:space="preserve"> later than June 30, 2019.</w:t>
      </w:r>
    </w:p>
    <w:p w:rsidR="003F0271" w:rsidRPr="00565030" w:rsidRDefault="003F0271" w:rsidP="003F0271">
      <w:pPr>
        <w:jc w:val="both"/>
        <w:rPr>
          <w:rFonts w:asciiTheme="minorHAnsi" w:eastAsia="Times New Roman" w:hAnsiTheme="minorHAnsi"/>
          <w:lang w:eastAsia="ru-RU"/>
        </w:rPr>
      </w:pPr>
      <w:r w:rsidRPr="00565030">
        <w:rPr>
          <w:rFonts w:asciiTheme="minorHAnsi" w:eastAsia="Times New Roman" w:hAnsiTheme="minorHAnsi"/>
          <w:lang w:eastAsia="ru-RU"/>
        </w:rPr>
        <w:t xml:space="preserve">The application and the attached documents must be completed and uploaded online </w:t>
      </w:r>
      <w:r w:rsidRPr="00565030">
        <w:rPr>
          <w:rFonts w:asciiTheme="minorHAnsi" w:eastAsia="Times New Roman" w:hAnsiTheme="minorHAnsi"/>
          <w:b/>
          <w:u w:val="single"/>
          <w:lang w:eastAsia="ru-RU"/>
        </w:rPr>
        <w:t>no</w:t>
      </w:r>
      <w:r w:rsidR="008422D4" w:rsidRPr="00565030">
        <w:rPr>
          <w:rFonts w:asciiTheme="minorHAnsi" w:eastAsia="Times New Roman" w:hAnsiTheme="minorHAnsi"/>
          <w:b/>
          <w:u w:val="single"/>
          <w:lang w:eastAsia="ru-RU"/>
        </w:rPr>
        <w:t>t</w:t>
      </w:r>
      <w:r w:rsidRPr="00565030">
        <w:rPr>
          <w:rFonts w:asciiTheme="minorHAnsi" w:eastAsia="Times New Roman" w:hAnsiTheme="minorHAnsi"/>
          <w:b/>
          <w:u w:val="single"/>
          <w:lang w:eastAsia="ru-RU"/>
        </w:rPr>
        <w:t xml:space="preserve"> later than May 31, 2019. </w:t>
      </w:r>
      <w:r w:rsidRPr="00565030">
        <w:rPr>
          <w:rFonts w:asciiTheme="minorHAnsi" w:eastAsia="Times New Roman" w:hAnsiTheme="minorHAnsi"/>
          <w:lang w:eastAsia="ru-RU"/>
        </w:rPr>
        <w:t>Only fully completed applications are accepted for consideration. Participation in the leadership program is free.</w:t>
      </w:r>
    </w:p>
    <w:p w:rsidR="007E37C1" w:rsidRDefault="007E37C1" w:rsidP="004D22BA">
      <w:pPr>
        <w:jc w:val="both"/>
        <w:rPr>
          <w:rFonts w:asciiTheme="minorHAnsi" w:hAnsiTheme="minorHAnsi" w:cstheme="minorHAnsi"/>
          <w:b/>
          <w:color w:val="0070C0"/>
        </w:rPr>
      </w:pPr>
      <w:r w:rsidRPr="00201757">
        <w:rPr>
          <w:rFonts w:asciiTheme="minorHAnsi" w:hAnsiTheme="minorHAnsi" w:cs="Arial"/>
        </w:rPr>
        <w:t xml:space="preserve">Preference will be given to </w:t>
      </w:r>
      <w:r>
        <w:rPr>
          <w:rFonts w:asciiTheme="minorHAnsi" w:hAnsiTheme="minorHAnsi" w:cs="Arial"/>
        </w:rPr>
        <w:t xml:space="preserve">the </w:t>
      </w:r>
      <w:r>
        <w:t xml:space="preserve">applicants between the ages of </w:t>
      </w:r>
      <w:r w:rsidRPr="00DF6C60">
        <w:t>2</w:t>
      </w:r>
      <w:r w:rsidR="00B667EB" w:rsidRPr="00DF6C60">
        <w:t>8</w:t>
      </w:r>
      <w:r w:rsidRPr="00DF6C60">
        <w:t xml:space="preserve"> to 4</w:t>
      </w:r>
      <w:r w:rsidR="00B667EB" w:rsidRPr="00DF6C60">
        <w:t>5</w:t>
      </w:r>
      <w:r w:rsidRPr="00DF6C60">
        <w:t xml:space="preserve">, </w:t>
      </w:r>
      <w:r w:rsidR="0040160F">
        <w:rPr>
          <w:rFonts w:asciiTheme="minorHAnsi" w:hAnsiTheme="minorHAnsi" w:cs="Arial"/>
        </w:rPr>
        <w:t>with</w:t>
      </w:r>
      <w:r w:rsidRPr="00DF6C60">
        <w:rPr>
          <w:rFonts w:asciiTheme="minorHAnsi" w:hAnsiTheme="minorHAnsi" w:cs="Arial"/>
        </w:rPr>
        <w:t xml:space="preserve"> </w:t>
      </w:r>
      <w:r w:rsidR="00B870F3" w:rsidRPr="00DF6C60">
        <w:rPr>
          <w:rFonts w:asciiTheme="minorHAnsi" w:hAnsiTheme="minorHAnsi" w:cs="Arial"/>
        </w:rPr>
        <w:t>an appropriate</w:t>
      </w:r>
      <w:r w:rsidR="00397112" w:rsidRPr="00DF6C60">
        <w:rPr>
          <w:rFonts w:asciiTheme="minorHAnsi" w:hAnsiTheme="minorHAnsi" w:cs="Arial"/>
        </w:rPr>
        <w:t xml:space="preserve"> </w:t>
      </w:r>
      <w:r w:rsidR="00FE7DB0" w:rsidRPr="00DF6C60">
        <w:rPr>
          <w:rFonts w:asciiTheme="minorHAnsi" w:hAnsiTheme="minorHAnsi" w:cs="Arial"/>
        </w:rPr>
        <w:t xml:space="preserve">professional </w:t>
      </w:r>
      <w:r w:rsidRPr="00DF6C60">
        <w:rPr>
          <w:rFonts w:asciiTheme="minorHAnsi" w:hAnsiTheme="minorHAnsi" w:cs="Arial"/>
        </w:rPr>
        <w:t xml:space="preserve">experience in the </w:t>
      </w:r>
      <w:r w:rsidR="003348DE" w:rsidRPr="00DF6C60">
        <w:rPr>
          <w:rFonts w:asciiTheme="minorHAnsi" w:hAnsiTheme="minorHAnsi" w:cs="Arial"/>
        </w:rPr>
        <w:t xml:space="preserve">field </w:t>
      </w:r>
      <w:r w:rsidRPr="00DF6C60">
        <w:rPr>
          <w:rFonts w:asciiTheme="minorHAnsi" w:hAnsiTheme="minorHAnsi" w:cs="Arial"/>
        </w:rPr>
        <w:t xml:space="preserve">of </w:t>
      </w:r>
      <w:r w:rsidR="00BB6034" w:rsidRPr="00DF6C60">
        <w:rPr>
          <w:rFonts w:asciiTheme="minorHAnsi" w:hAnsiTheme="minorHAnsi" w:cs="Arial"/>
        </w:rPr>
        <w:t xml:space="preserve">environment, sustainable development, </w:t>
      </w:r>
      <w:r w:rsidR="00220F30" w:rsidRPr="00DF6C60">
        <w:rPr>
          <w:rFonts w:asciiTheme="minorHAnsi" w:hAnsiTheme="minorHAnsi" w:cs="Arial"/>
        </w:rPr>
        <w:t>innovations</w:t>
      </w:r>
      <w:r w:rsidRPr="00DF6C60">
        <w:rPr>
          <w:rFonts w:asciiTheme="minorHAnsi" w:hAnsiTheme="minorHAnsi" w:cs="Arial"/>
        </w:rPr>
        <w:t xml:space="preserve">, </w:t>
      </w:r>
      <w:r w:rsidR="004D22BA" w:rsidRPr="00DF6C60">
        <w:rPr>
          <w:rFonts w:cstheme="minorHAnsi"/>
        </w:rPr>
        <w:t>water diplomacy</w:t>
      </w:r>
      <w:r w:rsidR="004D22BA" w:rsidRPr="00DF6C60">
        <w:rPr>
          <w:rFonts w:cstheme="minorHAnsi"/>
          <w:lang w:val="en-GB"/>
        </w:rPr>
        <w:t xml:space="preserve"> with emphasis on gender-sensitive negotiation and mediation skills</w:t>
      </w:r>
      <w:r w:rsidR="004D22BA" w:rsidRPr="00DF6C60">
        <w:rPr>
          <w:rFonts w:cstheme="minorHAnsi"/>
        </w:rPr>
        <w:t>,</w:t>
      </w:r>
      <w:r w:rsidR="004D22BA" w:rsidRPr="00DF6C60">
        <w:rPr>
          <w:rFonts w:asciiTheme="minorHAnsi" w:hAnsiTheme="minorHAnsi" w:cs="Arial"/>
        </w:rPr>
        <w:t xml:space="preserve"> </w:t>
      </w:r>
      <w:r w:rsidR="00220F30" w:rsidRPr="00DF6C60">
        <w:rPr>
          <w:rFonts w:asciiTheme="minorHAnsi" w:hAnsiTheme="minorHAnsi" w:cs="Arial"/>
        </w:rPr>
        <w:t>green economy, water cooperation</w:t>
      </w:r>
      <w:r w:rsidR="00270527" w:rsidRPr="00DF6C60">
        <w:rPr>
          <w:rFonts w:asciiTheme="minorHAnsi" w:hAnsiTheme="minorHAnsi" w:cs="Arial"/>
        </w:rPr>
        <w:t xml:space="preserve">, Nexus, </w:t>
      </w:r>
      <w:r w:rsidRPr="00DF6C60">
        <w:rPr>
          <w:rFonts w:asciiTheme="minorHAnsi" w:hAnsiTheme="minorHAnsi" w:cs="Arial"/>
        </w:rPr>
        <w:t xml:space="preserve">as well as those </w:t>
      </w:r>
      <w:r w:rsidR="00D81D6E" w:rsidRPr="00DF6C60">
        <w:rPr>
          <w:rFonts w:asciiTheme="minorHAnsi" w:hAnsiTheme="minorHAnsi" w:cs="Arial"/>
        </w:rPr>
        <w:t>who</w:t>
      </w:r>
      <w:r w:rsidRPr="00DF6C60">
        <w:rPr>
          <w:rFonts w:asciiTheme="minorHAnsi" w:hAnsiTheme="minorHAnsi" w:cs="Arial"/>
        </w:rPr>
        <w:t xml:space="preserve"> have recommendation letters from state agencies </w:t>
      </w:r>
      <w:r w:rsidR="00EB13B3" w:rsidRPr="00DF6C60">
        <w:rPr>
          <w:rFonts w:asciiTheme="minorHAnsi" w:hAnsiTheme="minorHAnsi" w:cs="Arial"/>
        </w:rPr>
        <w:t xml:space="preserve">in their respective </w:t>
      </w:r>
      <w:r w:rsidRPr="00DF6C60">
        <w:rPr>
          <w:rFonts w:asciiTheme="minorHAnsi" w:hAnsiTheme="minorHAnsi" w:cs="Arial"/>
        </w:rPr>
        <w:t>countries</w:t>
      </w:r>
      <w:r>
        <w:rPr>
          <w:rFonts w:asciiTheme="minorHAnsi" w:hAnsiTheme="minorHAnsi" w:cs="Arial"/>
        </w:rPr>
        <w:t>.</w:t>
      </w:r>
      <w:r w:rsidR="005B40F4">
        <w:rPr>
          <w:rFonts w:asciiTheme="minorHAnsi" w:hAnsiTheme="minorHAnsi" w:cs="Arial"/>
        </w:rPr>
        <w:t xml:space="preserve"> </w:t>
      </w:r>
      <w:r w:rsidR="005B40F4">
        <w:rPr>
          <w:rFonts w:asciiTheme="minorHAnsi" w:hAnsiTheme="minorHAnsi" w:cstheme="minorHAnsi"/>
          <w:b/>
          <w:color w:val="0070C0"/>
        </w:rPr>
        <w:t>The m</w:t>
      </w:r>
      <w:r w:rsidR="005B40F4" w:rsidRPr="00761B31">
        <w:rPr>
          <w:rFonts w:asciiTheme="minorHAnsi" w:hAnsiTheme="minorHAnsi" w:cstheme="minorHAnsi"/>
          <w:b/>
          <w:color w:val="0070C0"/>
        </w:rPr>
        <w:t>andatory condition</w:t>
      </w:r>
      <w:r w:rsidR="005B40F4">
        <w:rPr>
          <w:rFonts w:asciiTheme="minorHAnsi" w:hAnsiTheme="minorHAnsi" w:cstheme="minorHAnsi"/>
          <w:b/>
          <w:color w:val="0070C0"/>
        </w:rPr>
        <w:t xml:space="preserve"> is a</w:t>
      </w:r>
      <w:r w:rsidR="005B40F4" w:rsidRPr="00761B31">
        <w:rPr>
          <w:rFonts w:asciiTheme="minorHAnsi" w:hAnsiTheme="minorHAnsi" w:cstheme="minorHAnsi"/>
          <w:b/>
          <w:color w:val="0070C0"/>
        </w:rPr>
        <w:t xml:space="preserve"> gender balance</w:t>
      </w:r>
      <w:r w:rsidR="0040160F">
        <w:rPr>
          <w:rFonts w:asciiTheme="minorHAnsi" w:hAnsiTheme="minorHAnsi" w:cstheme="minorHAnsi"/>
          <w:b/>
          <w:color w:val="0070C0"/>
        </w:rPr>
        <w:t>:</w:t>
      </w:r>
      <w:r w:rsidR="005B40F4" w:rsidRPr="00761B31">
        <w:rPr>
          <w:rFonts w:asciiTheme="minorHAnsi" w:hAnsiTheme="minorHAnsi" w:cstheme="minorHAnsi"/>
          <w:b/>
          <w:color w:val="0070C0"/>
        </w:rPr>
        <w:t xml:space="preserve"> 50%</w:t>
      </w:r>
      <w:r w:rsidR="0099725A">
        <w:rPr>
          <w:rFonts w:asciiTheme="minorHAnsi" w:hAnsiTheme="minorHAnsi" w:cstheme="minorHAnsi"/>
          <w:b/>
          <w:color w:val="0070C0"/>
        </w:rPr>
        <w:t xml:space="preserve"> of the </w:t>
      </w:r>
      <w:r w:rsidR="00C73FD8">
        <w:rPr>
          <w:rFonts w:asciiTheme="minorHAnsi" w:hAnsiTheme="minorHAnsi" w:cstheme="minorHAnsi"/>
          <w:b/>
          <w:color w:val="0070C0"/>
        </w:rPr>
        <w:t xml:space="preserve">CALP </w:t>
      </w:r>
      <w:r w:rsidR="0099725A">
        <w:rPr>
          <w:rFonts w:asciiTheme="minorHAnsi" w:hAnsiTheme="minorHAnsi" w:cstheme="minorHAnsi"/>
          <w:b/>
          <w:color w:val="0070C0"/>
        </w:rPr>
        <w:t>participants are women</w:t>
      </w:r>
      <w:r w:rsidR="005B40F4" w:rsidRPr="00761B31">
        <w:rPr>
          <w:rFonts w:asciiTheme="minorHAnsi" w:hAnsiTheme="minorHAnsi" w:cstheme="minorHAnsi"/>
          <w:b/>
          <w:color w:val="0070C0"/>
        </w:rPr>
        <w:t>.</w:t>
      </w:r>
    </w:p>
    <w:p w:rsidR="004439BE" w:rsidRPr="000106C6" w:rsidRDefault="00413674" w:rsidP="004439BE">
      <w:pPr>
        <w:jc w:val="both"/>
        <w:rPr>
          <w:rFonts w:asciiTheme="minorHAnsi" w:eastAsia="Times New Roman" w:hAnsiTheme="minorHAnsi"/>
          <w:u w:val="single"/>
          <w:lang w:eastAsia="ru-RU"/>
        </w:rPr>
      </w:pPr>
      <w:r w:rsidRPr="000106C6">
        <w:rPr>
          <w:rFonts w:asciiTheme="minorHAnsi" w:eastAsia="Times New Roman" w:hAnsiTheme="minorHAnsi"/>
          <w:u w:val="single"/>
          <w:lang w:eastAsia="ru-RU"/>
        </w:rPr>
        <w:t>Additional information:</w:t>
      </w:r>
    </w:p>
    <w:p w:rsidR="00721B5C" w:rsidRPr="00881711" w:rsidRDefault="001A3191" w:rsidP="00A85DA3">
      <w:pPr>
        <w:spacing w:after="0" w:line="240" w:lineRule="auto"/>
        <w:jc w:val="both"/>
        <w:rPr>
          <w:rFonts w:asciiTheme="minorHAnsi" w:eastAsia="Times New Roman" w:hAnsiTheme="minorHAnsi"/>
          <w:lang w:eastAsia="ru-RU"/>
        </w:rPr>
      </w:pPr>
      <w:r>
        <w:rPr>
          <w:rFonts w:asciiTheme="minorHAnsi" w:eastAsia="Times New Roman" w:hAnsiTheme="minorHAnsi"/>
          <w:lang w:eastAsia="ru-RU"/>
        </w:rPr>
        <w:t xml:space="preserve">Total up to 30 participants will be selected from five CA countries and Afghanistan. </w:t>
      </w:r>
      <w:r w:rsidR="00EA75B7">
        <w:rPr>
          <w:rFonts w:asciiTheme="minorHAnsi" w:eastAsia="Times New Roman" w:hAnsiTheme="minorHAnsi"/>
          <w:lang w:eastAsia="ru-RU"/>
        </w:rPr>
        <w:t>It is also expected to invite the CALP successful alumni with their success stories presentations</w:t>
      </w:r>
      <w:r w:rsidR="00EA75B7" w:rsidRPr="00EA75B7">
        <w:rPr>
          <w:rFonts w:asciiTheme="minorHAnsi" w:eastAsia="Times New Roman" w:hAnsiTheme="minorHAnsi"/>
          <w:lang w:eastAsia="ru-RU"/>
        </w:rPr>
        <w:t>.</w:t>
      </w:r>
    </w:p>
    <w:p w:rsidR="00A85DA3" w:rsidRDefault="00A85DA3" w:rsidP="00A85DA3">
      <w:pPr>
        <w:spacing w:after="0" w:line="240" w:lineRule="auto"/>
        <w:ind w:left="-426" w:firstLine="426"/>
        <w:jc w:val="both"/>
        <w:rPr>
          <w:rFonts w:asciiTheme="minorHAnsi" w:eastAsia="Times New Roman" w:hAnsiTheme="minorHAnsi"/>
          <w:u w:val="single"/>
          <w:lang w:eastAsia="ru-RU"/>
        </w:rPr>
      </w:pPr>
    </w:p>
    <w:p w:rsidR="006D74D7" w:rsidRDefault="006D74D7" w:rsidP="00A85DA3">
      <w:pPr>
        <w:spacing w:after="0" w:line="240" w:lineRule="auto"/>
        <w:ind w:left="-426" w:firstLine="426"/>
        <w:jc w:val="both"/>
        <w:rPr>
          <w:rFonts w:asciiTheme="minorHAnsi" w:eastAsia="Times New Roman" w:hAnsiTheme="minorHAnsi"/>
          <w:lang w:eastAsia="ru-RU"/>
        </w:rPr>
      </w:pPr>
      <w:r w:rsidRPr="008D60C1">
        <w:rPr>
          <w:rFonts w:asciiTheme="minorHAnsi" w:eastAsia="Times New Roman" w:hAnsiTheme="minorHAnsi"/>
          <w:u w:val="single"/>
          <w:lang w:eastAsia="ru-RU"/>
        </w:rPr>
        <w:t xml:space="preserve">Language </w:t>
      </w:r>
      <w:r w:rsidRPr="006D74D7">
        <w:rPr>
          <w:rFonts w:asciiTheme="minorHAnsi" w:eastAsia="Times New Roman" w:hAnsiTheme="minorHAnsi"/>
          <w:u w:val="single"/>
          <w:lang w:eastAsia="ru-RU"/>
        </w:rPr>
        <w:t xml:space="preserve">of the </w:t>
      </w:r>
      <w:r w:rsidRPr="008D60C1">
        <w:rPr>
          <w:rFonts w:asciiTheme="minorHAnsi" w:eastAsia="Times New Roman" w:hAnsiTheme="minorHAnsi"/>
          <w:u w:val="single"/>
          <w:lang w:eastAsia="ru-RU"/>
        </w:rPr>
        <w:t>Program</w:t>
      </w:r>
      <w:r w:rsidR="00721B5C">
        <w:rPr>
          <w:rFonts w:asciiTheme="minorHAnsi" w:eastAsia="Times New Roman" w:hAnsiTheme="minorHAnsi"/>
          <w:u w:val="single"/>
          <w:lang w:eastAsia="ru-RU"/>
        </w:rPr>
        <w:t>me</w:t>
      </w:r>
      <w:r w:rsidRPr="008D60C1">
        <w:rPr>
          <w:rFonts w:asciiTheme="minorHAnsi" w:eastAsia="Times New Roman" w:hAnsiTheme="minorHAnsi"/>
          <w:lang w:eastAsia="ru-RU"/>
        </w:rPr>
        <w:t xml:space="preserve"> - Russian and English, with simultaneous translation</w:t>
      </w:r>
    </w:p>
    <w:p w:rsidR="00A85DA3" w:rsidRDefault="00A85DA3" w:rsidP="008D60C1">
      <w:pPr>
        <w:spacing w:after="0" w:line="240" w:lineRule="auto"/>
        <w:rPr>
          <w:rFonts w:asciiTheme="minorHAnsi" w:eastAsia="Times New Roman" w:hAnsiTheme="minorHAnsi"/>
          <w:u w:val="single"/>
          <w:lang w:eastAsia="ru-RU"/>
        </w:rPr>
      </w:pPr>
    </w:p>
    <w:p w:rsidR="006D74D7" w:rsidRDefault="008D60C1" w:rsidP="008D60C1">
      <w:pPr>
        <w:spacing w:after="0" w:line="240" w:lineRule="auto"/>
        <w:rPr>
          <w:rFonts w:asciiTheme="minorHAnsi" w:eastAsia="Times New Roman" w:hAnsiTheme="minorHAnsi"/>
          <w:lang w:eastAsia="ru-RU"/>
        </w:rPr>
      </w:pPr>
      <w:r w:rsidRPr="008D60C1">
        <w:rPr>
          <w:rFonts w:asciiTheme="minorHAnsi" w:eastAsia="Times New Roman" w:hAnsiTheme="minorHAnsi"/>
          <w:u w:val="single"/>
          <w:lang w:eastAsia="ru-RU"/>
        </w:rPr>
        <w:t>F</w:t>
      </w:r>
      <w:r w:rsidR="00EA0264">
        <w:rPr>
          <w:rFonts w:asciiTheme="minorHAnsi" w:eastAsia="Times New Roman" w:hAnsiTheme="minorHAnsi"/>
          <w:u w:val="single"/>
          <w:lang w:eastAsia="ru-RU"/>
        </w:rPr>
        <w:t>inancing</w:t>
      </w:r>
      <w:r w:rsidRPr="008D60C1">
        <w:rPr>
          <w:rFonts w:asciiTheme="minorHAnsi" w:eastAsia="Times New Roman" w:hAnsiTheme="minorHAnsi"/>
          <w:u w:val="single"/>
          <w:lang w:eastAsia="ru-RU"/>
        </w:rPr>
        <w:t>:</w:t>
      </w:r>
      <w:r w:rsidR="00F7473D" w:rsidRPr="008D60C1">
        <w:rPr>
          <w:rFonts w:asciiTheme="minorHAnsi" w:eastAsia="Times New Roman" w:hAnsiTheme="minorHAnsi"/>
          <w:lang w:eastAsia="ru-RU"/>
        </w:rPr>
        <w:t xml:space="preserve"> </w:t>
      </w:r>
      <w:r w:rsidR="00A865B7">
        <w:rPr>
          <w:rFonts w:asciiTheme="minorHAnsi" w:eastAsia="Times New Roman" w:hAnsiTheme="minorHAnsi"/>
          <w:lang w:eastAsia="ru-RU"/>
        </w:rPr>
        <w:t xml:space="preserve"> </w:t>
      </w:r>
      <w:bookmarkStart w:id="1" w:name="_Hlk1740471"/>
      <w:r w:rsidR="000106C6" w:rsidRPr="003E730F">
        <w:rPr>
          <w:rFonts w:asciiTheme="minorHAnsi" w:hAnsiTheme="minorHAnsi" w:cstheme="minorHAnsi"/>
          <w:color w:val="000000" w:themeColor="text1"/>
        </w:rPr>
        <w:t xml:space="preserve">European Union, </w:t>
      </w:r>
      <w:r w:rsidR="0040160F">
        <w:rPr>
          <w:rFonts w:asciiTheme="minorHAnsi" w:hAnsiTheme="minorHAnsi" w:cstheme="minorHAnsi"/>
          <w:color w:val="000000" w:themeColor="text1"/>
        </w:rPr>
        <w:t xml:space="preserve">OSCE Secretariat in </w:t>
      </w:r>
      <w:r w:rsidR="0040160F" w:rsidRPr="000106C6">
        <w:rPr>
          <w:rFonts w:asciiTheme="minorHAnsi" w:hAnsiTheme="minorHAnsi" w:cstheme="minorHAnsi"/>
        </w:rPr>
        <w:t>Vienna</w:t>
      </w:r>
      <w:r w:rsidR="000106C6">
        <w:rPr>
          <w:rFonts w:asciiTheme="minorHAnsi" w:hAnsiTheme="minorHAnsi" w:cstheme="minorHAnsi"/>
        </w:rPr>
        <w:t xml:space="preserve">, </w:t>
      </w:r>
      <w:r w:rsidR="00A865B7" w:rsidRPr="000106C6">
        <w:rPr>
          <w:rFonts w:asciiTheme="minorHAnsi" w:hAnsiTheme="minorHAnsi" w:cstheme="minorHAnsi"/>
        </w:rPr>
        <w:t xml:space="preserve">OSCE </w:t>
      </w:r>
      <w:r w:rsidR="00A865B7" w:rsidRPr="003E730F">
        <w:rPr>
          <w:rFonts w:asciiTheme="minorHAnsi" w:hAnsiTheme="minorHAnsi" w:cstheme="minorHAnsi"/>
          <w:color w:val="000000" w:themeColor="text1"/>
        </w:rPr>
        <w:t>Programme Office in Astana</w:t>
      </w:r>
      <w:bookmarkEnd w:id="1"/>
      <w:r w:rsidR="000106C6" w:rsidRPr="000106C6">
        <w:rPr>
          <w:rFonts w:asciiTheme="minorHAnsi" w:hAnsiTheme="minorHAnsi" w:cstheme="minorHAnsi"/>
        </w:rPr>
        <w:t xml:space="preserve">, </w:t>
      </w:r>
      <w:r w:rsidR="000106C6" w:rsidRPr="003E730F">
        <w:rPr>
          <w:rFonts w:asciiTheme="minorHAnsi" w:hAnsiTheme="minorHAnsi" w:cstheme="minorHAnsi"/>
          <w:color w:val="000000" w:themeColor="text1"/>
        </w:rPr>
        <w:t>USAID and World Bank</w:t>
      </w:r>
      <w:r w:rsidR="000106C6">
        <w:rPr>
          <w:rFonts w:asciiTheme="minorHAnsi" w:hAnsiTheme="minorHAnsi" w:cstheme="minorHAnsi"/>
          <w:color w:val="000000" w:themeColor="text1"/>
        </w:rPr>
        <w:t>.</w:t>
      </w:r>
      <w:r w:rsidRPr="008D60C1">
        <w:rPr>
          <w:rFonts w:asciiTheme="minorHAnsi" w:eastAsia="Times New Roman" w:hAnsiTheme="minorHAnsi"/>
          <w:lang w:eastAsia="ru-RU"/>
        </w:rPr>
        <w:br/>
      </w:r>
    </w:p>
    <w:p w:rsidR="00FC7F9B" w:rsidRDefault="00EA0264" w:rsidP="000D2786">
      <w:pPr>
        <w:spacing w:after="0" w:line="240" w:lineRule="auto"/>
        <w:rPr>
          <w:rFonts w:asciiTheme="minorHAnsi" w:eastAsia="Times New Roman" w:hAnsiTheme="minorHAnsi"/>
          <w:lang w:eastAsia="ru-RU"/>
        </w:rPr>
      </w:pPr>
      <w:r w:rsidRPr="00201757">
        <w:rPr>
          <w:rFonts w:asciiTheme="minorHAnsi" w:hAnsiTheme="minorHAnsi" w:cs="Arial"/>
          <w:u w:val="single"/>
        </w:rPr>
        <w:t>Venue:</w:t>
      </w:r>
      <w:r w:rsidR="008D60C1" w:rsidRPr="008D60C1">
        <w:rPr>
          <w:rFonts w:asciiTheme="minorHAnsi" w:eastAsia="Times New Roman" w:hAnsiTheme="minorHAnsi"/>
          <w:lang w:eastAsia="ru-RU"/>
        </w:rPr>
        <w:t xml:space="preserve"> </w:t>
      </w:r>
      <w:r w:rsidR="00FC7F9B" w:rsidRPr="008D60C1">
        <w:rPr>
          <w:rFonts w:asciiTheme="minorHAnsi" w:eastAsia="Times New Roman" w:hAnsiTheme="minorHAnsi"/>
          <w:lang w:eastAsia="ru-RU"/>
        </w:rPr>
        <w:t xml:space="preserve">Almaty, </w:t>
      </w:r>
      <w:r w:rsidR="008D60C1" w:rsidRPr="008D60C1">
        <w:rPr>
          <w:rFonts w:asciiTheme="minorHAnsi" w:eastAsia="Times New Roman" w:hAnsiTheme="minorHAnsi"/>
          <w:lang w:eastAsia="ru-RU"/>
        </w:rPr>
        <w:t>Kazakhstan</w:t>
      </w:r>
    </w:p>
    <w:p w:rsidR="00797CDE" w:rsidRDefault="008D60C1" w:rsidP="00263137">
      <w:pPr>
        <w:spacing w:after="0" w:line="240" w:lineRule="auto"/>
        <w:jc w:val="both"/>
        <w:rPr>
          <w:rFonts w:asciiTheme="minorHAnsi" w:eastAsia="Times New Roman" w:hAnsiTheme="minorHAnsi"/>
          <w:lang w:eastAsia="ru-RU"/>
        </w:rPr>
      </w:pPr>
      <w:r w:rsidRPr="008D60C1">
        <w:rPr>
          <w:rFonts w:asciiTheme="minorHAnsi" w:eastAsia="Times New Roman" w:hAnsiTheme="minorHAnsi"/>
          <w:lang w:eastAsia="ru-RU"/>
        </w:rPr>
        <w:t xml:space="preserve"> </w:t>
      </w:r>
      <w:r w:rsidRPr="008D60C1">
        <w:rPr>
          <w:rFonts w:asciiTheme="minorHAnsi" w:eastAsia="Times New Roman" w:hAnsiTheme="minorHAnsi"/>
          <w:lang w:eastAsia="ru-RU"/>
        </w:rPr>
        <w:br/>
      </w:r>
      <w:r w:rsidR="00721B5C">
        <w:rPr>
          <w:rFonts w:asciiTheme="minorHAnsi" w:eastAsia="Times New Roman" w:hAnsiTheme="minorHAnsi"/>
          <w:b/>
          <w:color w:val="0070C0"/>
          <w:u w:val="single"/>
          <w:lang w:eastAsia="ru-RU"/>
        </w:rPr>
        <w:t>Dates:</w:t>
      </w:r>
      <w:r w:rsidR="0031274B">
        <w:rPr>
          <w:rFonts w:asciiTheme="minorHAnsi" w:eastAsia="Times New Roman" w:hAnsiTheme="minorHAnsi"/>
          <w:b/>
          <w:color w:val="0070C0"/>
          <w:u w:val="single"/>
          <w:lang w:eastAsia="ru-RU"/>
        </w:rPr>
        <w:t xml:space="preserve"> </w:t>
      </w:r>
      <w:r w:rsidRPr="008D60C1">
        <w:rPr>
          <w:rFonts w:asciiTheme="minorHAnsi" w:eastAsia="Times New Roman" w:hAnsiTheme="minorHAnsi"/>
          <w:b/>
          <w:color w:val="0070C0"/>
          <w:u w:val="single"/>
          <w:lang w:eastAsia="ru-RU"/>
        </w:rPr>
        <w:t xml:space="preserve">September </w:t>
      </w:r>
      <w:r w:rsidR="00D81D6E">
        <w:rPr>
          <w:rFonts w:asciiTheme="minorHAnsi" w:eastAsia="Times New Roman" w:hAnsiTheme="minorHAnsi"/>
          <w:b/>
          <w:color w:val="0070C0"/>
          <w:u w:val="single"/>
          <w:lang w:eastAsia="ru-RU"/>
        </w:rPr>
        <w:t>1</w:t>
      </w:r>
      <w:r w:rsidR="00220F30">
        <w:rPr>
          <w:rFonts w:asciiTheme="minorHAnsi" w:eastAsia="Times New Roman" w:hAnsiTheme="minorHAnsi"/>
          <w:b/>
          <w:color w:val="0070C0"/>
          <w:u w:val="single"/>
          <w:lang w:eastAsia="ru-RU"/>
        </w:rPr>
        <w:t>6</w:t>
      </w:r>
      <w:r w:rsidR="00D81D6E">
        <w:rPr>
          <w:rFonts w:asciiTheme="minorHAnsi" w:eastAsia="Times New Roman" w:hAnsiTheme="minorHAnsi"/>
          <w:b/>
          <w:color w:val="0070C0"/>
          <w:u w:val="single"/>
          <w:lang w:eastAsia="ru-RU"/>
        </w:rPr>
        <w:t>-2</w:t>
      </w:r>
      <w:r w:rsidR="00220F30">
        <w:rPr>
          <w:rFonts w:asciiTheme="minorHAnsi" w:eastAsia="Times New Roman" w:hAnsiTheme="minorHAnsi"/>
          <w:b/>
          <w:color w:val="0070C0"/>
          <w:u w:val="single"/>
          <w:lang w:eastAsia="ru-RU"/>
        </w:rPr>
        <w:t>7</w:t>
      </w:r>
      <w:r w:rsidR="00D81D6E">
        <w:rPr>
          <w:rFonts w:asciiTheme="minorHAnsi" w:eastAsia="Times New Roman" w:hAnsiTheme="minorHAnsi"/>
          <w:b/>
          <w:color w:val="0070C0"/>
          <w:u w:val="single"/>
          <w:lang w:eastAsia="ru-RU"/>
        </w:rPr>
        <w:t xml:space="preserve">, </w:t>
      </w:r>
      <w:r w:rsidRPr="008D60C1">
        <w:rPr>
          <w:rFonts w:asciiTheme="minorHAnsi" w:eastAsia="Times New Roman" w:hAnsiTheme="minorHAnsi"/>
          <w:b/>
          <w:color w:val="0070C0"/>
          <w:u w:val="single"/>
          <w:lang w:eastAsia="ru-RU"/>
        </w:rPr>
        <w:t>201</w:t>
      </w:r>
      <w:r w:rsidR="00220F30">
        <w:rPr>
          <w:rFonts w:asciiTheme="minorHAnsi" w:eastAsia="Times New Roman" w:hAnsiTheme="minorHAnsi"/>
          <w:b/>
          <w:color w:val="0070C0"/>
          <w:u w:val="single"/>
          <w:lang w:eastAsia="ru-RU"/>
        </w:rPr>
        <w:t>9</w:t>
      </w:r>
    </w:p>
    <w:p w:rsidR="00797CDE" w:rsidRDefault="00797CDE" w:rsidP="000D2786">
      <w:pPr>
        <w:spacing w:after="0" w:line="240" w:lineRule="auto"/>
        <w:rPr>
          <w:rFonts w:asciiTheme="minorHAnsi" w:eastAsia="Times New Roman" w:hAnsiTheme="minorHAnsi"/>
          <w:lang w:eastAsia="ru-RU"/>
        </w:rPr>
      </w:pPr>
    </w:p>
    <w:p w:rsidR="00DC4762" w:rsidRDefault="008D60C1">
      <w:pPr>
        <w:spacing w:after="0" w:line="240" w:lineRule="auto"/>
        <w:rPr>
          <w:rFonts w:asciiTheme="minorHAnsi" w:hAnsiTheme="minorHAnsi" w:cs="Arial"/>
        </w:rPr>
      </w:pPr>
      <w:r w:rsidRPr="008D60C1">
        <w:rPr>
          <w:rFonts w:asciiTheme="minorHAnsi" w:eastAsia="Times New Roman" w:hAnsiTheme="minorHAnsi"/>
          <w:b/>
          <w:color w:val="0070C0"/>
          <w:lang w:eastAsia="ru-RU"/>
        </w:rPr>
        <w:br/>
      </w:r>
    </w:p>
    <w:p w:rsidR="00C97CD1" w:rsidRPr="00201757" w:rsidRDefault="00C97CD1" w:rsidP="00CE31EE">
      <w:pPr>
        <w:jc w:val="both"/>
        <w:rPr>
          <w:rFonts w:asciiTheme="minorHAnsi" w:hAnsiTheme="minorHAnsi" w:cs="Arial"/>
        </w:rPr>
      </w:pPr>
    </w:p>
    <w:p w:rsidR="00E55B73" w:rsidRPr="001A7880" w:rsidRDefault="009863F3" w:rsidP="00E55B73">
      <w:pPr>
        <w:jc w:val="center"/>
        <w:rPr>
          <w:rFonts w:asciiTheme="minorHAnsi" w:hAnsiTheme="minorHAnsi" w:cs="Arial"/>
          <w:b/>
        </w:rPr>
      </w:pPr>
      <w:r w:rsidRPr="001A7880">
        <w:rPr>
          <w:rFonts w:asciiTheme="minorHAnsi" w:hAnsiTheme="minorHAnsi" w:cs="Arial"/>
          <w:b/>
        </w:rPr>
        <w:t>Form</w:t>
      </w:r>
      <w:r w:rsidR="00E55B73" w:rsidRPr="001A7880">
        <w:rPr>
          <w:rFonts w:asciiTheme="minorHAnsi" w:hAnsiTheme="minorHAnsi" w:cs="Arial"/>
          <w:b/>
        </w:rPr>
        <w:t xml:space="preserve"> № 1</w:t>
      </w:r>
    </w:p>
    <w:p w:rsidR="00E55B73" w:rsidRPr="001A7880" w:rsidRDefault="007D247F" w:rsidP="00E55B73">
      <w:pPr>
        <w:jc w:val="center"/>
        <w:rPr>
          <w:rFonts w:asciiTheme="minorHAnsi" w:hAnsiTheme="minorHAnsi" w:cs="Arial"/>
          <w:b/>
          <w:color w:val="0070C0"/>
        </w:rPr>
      </w:pPr>
      <w:r>
        <w:rPr>
          <w:rFonts w:asciiTheme="minorHAnsi" w:hAnsiTheme="minorHAnsi" w:cs="Arial"/>
          <w:b/>
          <w:color w:val="0070C0"/>
        </w:rPr>
        <w:t>10</w:t>
      </w:r>
      <w:r w:rsidR="00C5726D" w:rsidRPr="001A7880">
        <w:rPr>
          <w:rFonts w:asciiTheme="minorHAnsi" w:hAnsiTheme="minorHAnsi" w:cs="Arial"/>
          <w:b/>
          <w:color w:val="0070C0"/>
          <w:vertAlign w:val="superscript"/>
        </w:rPr>
        <w:t>th</w:t>
      </w:r>
      <w:r w:rsidR="00C5726D" w:rsidRPr="001A7880">
        <w:rPr>
          <w:rFonts w:asciiTheme="minorHAnsi" w:hAnsiTheme="minorHAnsi" w:cs="Arial"/>
          <w:b/>
          <w:color w:val="0070C0"/>
        </w:rPr>
        <w:t xml:space="preserve"> </w:t>
      </w:r>
      <w:r w:rsidR="009863F3" w:rsidRPr="001A7880">
        <w:rPr>
          <w:rFonts w:asciiTheme="minorHAnsi" w:hAnsiTheme="minorHAnsi" w:cs="Arial"/>
          <w:b/>
          <w:color w:val="0070C0"/>
        </w:rPr>
        <w:t>Central Asian</w:t>
      </w:r>
      <w:r w:rsidR="000842ED" w:rsidRPr="001A7880">
        <w:rPr>
          <w:rFonts w:asciiTheme="minorHAnsi" w:hAnsiTheme="minorHAnsi" w:cs="Arial"/>
          <w:b/>
          <w:color w:val="0070C0"/>
        </w:rPr>
        <w:t xml:space="preserve"> </w:t>
      </w:r>
      <w:r w:rsidR="009863F3" w:rsidRPr="001A7880">
        <w:rPr>
          <w:rFonts w:asciiTheme="minorHAnsi" w:hAnsiTheme="minorHAnsi" w:cs="Arial"/>
          <w:b/>
          <w:color w:val="0070C0"/>
        </w:rPr>
        <w:t xml:space="preserve">Leadership </w:t>
      </w:r>
      <w:r w:rsidR="000842ED" w:rsidRPr="001A7880">
        <w:rPr>
          <w:rFonts w:asciiTheme="minorHAnsi" w:hAnsiTheme="minorHAnsi" w:cs="Arial"/>
          <w:b/>
          <w:color w:val="0070C0"/>
        </w:rPr>
        <w:t>Programme</w:t>
      </w:r>
      <w:r w:rsidR="005619E8" w:rsidRPr="001A7880">
        <w:rPr>
          <w:rFonts w:asciiTheme="minorHAnsi" w:hAnsiTheme="minorHAnsi" w:cs="Arial"/>
          <w:b/>
          <w:color w:val="0070C0"/>
        </w:rPr>
        <w:t xml:space="preserve"> o</w:t>
      </w:r>
      <w:r w:rsidR="009863F3" w:rsidRPr="001A7880">
        <w:rPr>
          <w:rFonts w:asciiTheme="minorHAnsi" w:hAnsiTheme="minorHAnsi" w:cs="Arial"/>
          <w:b/>
          <w:color w:val="0070C0"/>
        </w:rPr>
        <w:t xml:space="preserve">n Environment for Sustainable Development </w:t>
      </w:r>
    </w:p>
    <w:p w:rsidR="00F71F97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 xml:space="preserve">First name </w:t>
      </w:r>
    </w:p>
    <w:p w:rsidR="00F71F97" w:rsidRDefault="00F71F97" w:rsidP="00F71F97">
      <w:pPr>
        <w:spacing w:after="0" w:line="240" w:lineRule="auto"/>
        <w:rPr>
          <w:rFonts w:asciiTheme="minorHAnsi" w:hAnsiTheme="minorHAnsi" w:cs="Arial"/>
        </w:rPr>
      </w:pPr>
    </w:p>
    <w:p w:rsidR="00E55B73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 xml:space="preserve">Family name </w:t>
      </w:r>
    </w:p>
    <w:p w:rsidR="00F71F97" w:rsidRPr="001A7880" w:rsidRDefault="00F71F97" w:rsidP="00F71F97">
      <w:pPr>
        <w:spacing w:after="0" w:line="240" w:lineRule="auto"/>
        <w:rPr>
          <w:rFonts w:asciiTheme="minorHAnsi" w:hAnsiTheme="minorHAnsi" w:cs="Arial"/>
          <w:b/>
        </w:rPr>
      </w:pPr>
    </w:p>
    <w:p w:rsidR="00E55B73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>Nationality</w:t>
      </w:r>
      <w:r w:rsidR="00E55B73" w:rsidRPr="001A7880">
        <w:rPr>
          <w:rFonts w:asciiTheme="minorHAnsi" w:hAnsiTheme="minorHAnsi" w:cs="Arial"/>
        </w:rPr>
        <w:t xml:space="preserve">  </w:t>
      </w:r>
    </w:p>
    <w:p w:rsidR="00F71F97" w:rsidRPr="001A7880" w:rsidRDefault="00F71F97" w:rsidP="00F71F97">
      <w:pPr>
        <w:spacing w:after="0" w:line="240" w:lineRule="auto"/>
        <w:rPr>
          <w:rFonts w:asciiTheme="minorHAnsi" w:hAnsiTheme="minorHAnsi" w:cs="Arial"/>
          <w:b/>
        </w:rPr>
      </w:pPr>
    </w:p>
    <w:p w:rsidR="00B22D46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 xml:space="preserve">Permanent residence address </w:t>
      </w:r>
    </w:p>
    <w:p w:rsidR="00F71F97" w:rsidRDefault="00F71F97" w:rsidP="00F71F97">
      <w:pPr>
        <w:spacing w:after="0" w:line="240" w:lineRule="auto"/>
        <w:rPr>
          <w:rFonts w:asciiTheme="minorHAnsi" w:hAnsiTheme="minorHAnsi" w:cs="Arial"/>
          <w:b/>
        </w:rPr>
      </w:pPr>
    </w:p>
    <w:p w:rsidR="00E55B73" w:rsidRPr="00B22D46" w:rsidRDefault="009863F3" w:rsidP="00F71F97">
      <w:pPr>
        <w:spacing w:after="0" w:line="240" w:lineRule="auto"/>
        <w:rPr>
          <w:rFonts w:asciiTheme="minorHAnsi" w:hAnsiTheme="minorHAnsi" w:cs="Arial"/>
          <w:b/>
        </w:rPr>
      </w:pPr>
      <w:r w:rsidRPr="001A7880">
        <w:rPr>
          <w:rFonts w:asciiTheme="minorHAnsi" w:hAnsiTheme="minorHAnsi" w:cs="Arial"/>
        </w:rPr>
        <w:t xml:space="preserve">Contact data </w:t>
      </w:r>
      <w:r w:rsidR="00E55B73" w:rsidRPr="001A7880">
        <w:rPr>
          <w:rFonts w:asciiTheme="minorHAnsi" w:hAnsiTheme="minorHAnsi" w:cs="Arial"/>
        </w:rPr>
        <w:t>(</w:t>
      </w:r>
      <w:r w:rsidRPr="001A7880">
        <w:rPr>
          <w:rFonts w:asciiTheme="minorHAnsi" w:hAnsiTheme="minorHAnsi" w:cs="Arial"/>
        </w:rPr>
        <w:t>home phone</w:t>
      </w:r>
      <w:r w:rsidR="00E55B73" w:rsidRPr="001A7880">
        <w:rPr>
          <w:rFonts w:asciiTheme="minorHAnsi" w:hAnsiTheme="minorHAnsi" w:cs="Arial"/>
        </w:rPr>
        <w:t xml:space="preserve">, </w:t>
      </w:r>
      <w:r w:rsidRPr="001A7880">
        <w:rPr>
          <w:rFonts w:asciiTheme="minorHAnsi" w:hAnsiTheme="minorHAnsi" w:cs="Arial"/>
        </w:rPr>
        <w:t>office phone, mobile phone and e-mail address</w:t>
      </w:r>
      <w:r w:rsidR="00E55B73" w:rsidRPr="001A7880">
        <w:rPr>
          <w:rFonts w:asciiTheme="minorHAnsi" w:hAnsiTheme="minorHAnsi" w:cs="Arial"/>
        </w:rPr>
        <w:t xml:space="preserve">) </w:t>
      </w:r>
    </w:p>
    <w:p w:rsidR="00E55B73" w:rsidRPr="001A7880" w:rsidRDefault="00E55B7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  <w:b/>
        </w:rPr>
        <w:t xml:space="preserve">    </w:t>
      </w:r>
    </w:p>
    <w:p w:rsidR="00E55B73" w:rsidRPr="001A7880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>Date and place of birth</w:t>
      </w:r>
    </w:p>
    <w:p w:rsidR="00F71F97" w:rsidRDefault="00F71F97" w:rsidP="00F71F97">
      <w:pPr>
        <w:spacing w:after="0" w:line="240" w:lineRule="auto"/>
        <w:rPr>
          <w:rFonts w:asciiTheme="minorHAnsi" w:hAnsiTheme="minorHAnsi" w:cs="Arial"/>
        </w:rPr>
      </w:pPr>
    </w:p>
    <w:p w:rsidR="00E55B73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 xml:space="preserve">Passport data </w:t>
      </w:r>
    </w:p>
    <w:p w:rsidR="00594487" w:rsidRPr="001A7880" w:rsidRDefault="00594487" w:rsidP="00F71F97">
      <w:pPr>
        <w:spacing w:after="0" w:line="240" w:lineRule="auto"/>
        <w:rPr>
          <w:rFonts w:asciiTheme="minorHAnsi" w:hAnsiTheme="minorHAnsi" w:cs="Arial"/>
          <w:b/>
        </w:rPr>
      </w:pPr>
    </w:p>
    <w:p w:rsidR="00E55B73" w:rsidRPr="001A7880" w:rsidRDefault="009863F3" w:rsidP="00F71F97">
      <w:pPr>
        <w:spacing w:after="0" w:line="240" w:lineRule="auto"/>
        <w:rPr>
          <w:rFonts w:asciiTheme="minorHAnsi" w:hAnsiTheme="minorHAnsi" w:cs="Arial"/>
          <w:b/>
        </w:rPr>
      </w:pPr>
      <w:r w:rsidRPr="001A7880">
        <w:rPr>
          <w:rFonts w:asciiTheme="minorHAnsi" w:hAnsiTheme="minorHAnsi" w:cs="Arial"/>
        </w:rPr>
        <w:t>Number</w:t>
      </w:r>
      <w:r w:rsidR="00E55B73" w:rsidRPr="001A7880">
        <w:rPr>
          <w:rFonts w:asciiTheme="minorHAnsi" w:hAnsiTheme="minorHAnsi" w:cs="Arial"/>
        </w:rPr>
        <w:t xml:space="preserve"> </w:t>
      </w:r>
    </w:p>
    <w:p w:rsidR="00E55B73" w:rsidRPr="001A7880" w:rsidRDefault="009863F3" w:rsidP="00F71F97">
      <w:pPr>
        <w:spacing w:after="0" w:line="240" w:lineRule="auto"/>
        <w:rPr>
          <w:rFonts w:asciiTheme="minorHAnsi" w:hAnsiTheme="minorHAnsi" w:cs="Arial"/>
          <w:b/>
        </w:rPr>
      </w:pPr>
      <w:r w:rsidRPr="001A7880">
        <w:rPr>
          <w:rFonts w:asciiTheme="minorHAnsi" w:hAnsiTheme="minorHAnsi" w:cs="Arial"/>
        </w:rPr>
        <w:t xml:space="preserve">Date of Issuance </w:t>
      </w:r>
    </w:p>
    <w:p w:rsidR="00E55B73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>Expiry date</w:t>
      </w:r>
    </w:p>
    <w:p w:rsidR="00594487" w:rsidRPr="001A7880" w:rsidRDefault="00594487" w:rsidP="00F71F97">
      <w:pPr>
        <w:spacing w:after="0" w:line="240" w:lineRule="auto"/>
        <w:rPr>
          <w:rFonts w:asciiTheme="minorHAnsi" w:hAnsiTheme="minorHAnsi" w:cs="Arial"/>
        </w:rPr>
      </w:pPr>
    </w:p>
    <w:p w:rsidR="00E55B73" w:rsidRPr="001A7880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>Education</w:t>
      </w:r>
      <w:r w:rsidR="00E55B73" w:rsidRPr="001A7880">
        <w:rPr>
          <w:rFonts w:asciiTheme="minorHAnsi" w:hAnsiTheme="minorHAnsi" w:cs="Arial"/>
        </w:rPr>
        <w:t xml:space="preserve"> (</w:t>
      </w:r>
      <w:r w:rsidRPr="001A7880">
        <w:rPr>
          <w:rFonts w:asciiTheme="minorHAnsi" w:hAnsiTheme="minorHAnsi" w:cs="Arial"/>
        </w:rPr>
        <w:t>including additional</w:t>
      </w:r>
      <w:r w:rsidR="00E55B73" w:rsidRPr="001A7880">
        <w:rPr>
          <w:rFonts w:asciiTheme="minorHAnsi" w:hAnsiTheme="minorHAnsi" w:cs="Arial"/>
        </w:rPr>
        <w:t>)</w:t>
      </w:r>
    </w:p>
    <w:p w:rsidR="00E55B73" w:rsidRPr="001A7880" w:rsidRDefault="00E55B73" w:rsidP="00F71F97">
      <w:pPr>
        <w:spacing w:after="0" w:line="240" w:lineRule="auto"/>
        <w:rPr>
          <w:rFonts w:asciiTheme="minorHAnsi" w:hAnsiTheme="minorHAnsi" w:cs="Arial"/>
          <w:b/>
        </w:rPr>
      </w:pPr>
      <w:r w:rsidRPr="001A7880">
        <w:rPr>
          <w:rFonts w:asciiTheme="minorHAnsi" w:hAnsiTheme="minorHAnsi" w:cs="Arial"/>
          <w:b/>
        </w:rPr>
        <w:t xml:space="preserve">                         </w:t>
      </w:r>
    </w:p>
    <w:tbl>
      <w:tblPr>
        <w:tblpPr w:leftFromText="180" w:rightFromText="180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52"/>
        <w:gridCol w:w="3994"/>
      </w:tblGrid>
      <w:tr w:rsidR="00E55B73" w:rsidRPr="001A7880" w:rsidTr="00BA6ED9">
        <w:tc>
          <w:tcPr>
            <w:tcW w:w="1809" w:type="dxa"/>
          </w:tcPr>
          <w:p w:rsidR="00E55B73" w:rsidRPr="001A7880" w:rsidRDefault="009863F3" w:rsidP="00F71F97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1A7880">
              <w:rPr>
                <w:rFonts w:asciiTheme="minorHAnsi" w:eastAsia="Times New Roman" w:hAnsiTheme="minorHAnsi" w:cs="Arial"/>
              </w:rPr>
              <w:t>Period</w:t>
            </w:r>
          </w:p>
        </w:tc>
        <w:tc>
          <w:tcPr>
            <w:tcW w:w="2952" w:type="dxa"/>
          </w:tcPr>
          <w:p w:rsidR="00E55B73" w:rsidRPr="001A7880" w:rsidRDefault="009863F3" w:rsidP="00F71F97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1A7880">
              <w:rPr>
                <w:rFonts w:asciiTheme="minorHAnsi" w:eastAsia="Times New Roman" w:hAnsiTheme="minorHAnsi" w:cs="Arial"/>
              </w:rPr>
              <w:t xml:space="preserve">School </w:t>
            </w:r>
          </w:p>
        </w:tc>
        <w:tc>
          <w:tcPr>
            <w:tcW w:w="3994" w:type="dxa"/>
          </w:tcPr>
          <w:p w:rsidR="00E55B73" w:rsidRPr="001A7880" w:rsidRDefault="009863F3" w:rsidP="00F71F97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1A7880">
              <w:rPr>
                <w:rFonts w:asciiTheme="minorHAnsi" w:eastAsia="Times New Roman" w:hAnsiTheme="minorHAnsi" w:cs="Arial"/>
              </w:rPr>
              <w:t xml:space="preserve">Specialization </w:t>
            </w:r>
          </w:p>
        </w:tc>
      </w:tr>
      <w:tr w:rsidR="00E55B73" w:rsidRPr="001A7880" w:rsidTr="00BA6ED9">
        <w:tc>
          <w:tcPr>
            <w:tcW w:w="1809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2952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3994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</w:tr>
      <w:tr w:rsidR="00E55B73" w:rsidRPr="001A7880" w:rsidTr="00BA6ED9">
        <w:tc>
          <w:tcPr>
            <w:tcW w:w="1809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2952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3994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</w:tr>
    </w:tbl>
    <w:p w:rsidR="00E55B73" w:rsidRPr="001A7880" w:rsidRDefault="00E55B73" w:rsidP="00F71F97">
      <w:pPr>
        <w:spacing w:after="0" w:line="240" w:lineRule="auto"/>
        <w:rPr>
          <w:rFonts w:asciiTheme="minorHAnsi" w:hAnsiTheme="minorHAnsi" w:cs="Arial"/>
        </w:rPr>
      </w:pPr>
    </w:p>
    <w:p w:rsidR="00E55B73" w:rsidRPr="001A7880" w:rsidRDefault="00E55B73" w:rsidP="00F71F97">
      <w:pPr>
        <w:spacing w:after="0" w:line="240" w:lineRule="auto"/>
        <w:rPr>
          <w:rFonts w:asciiTheme="minorHAnsi" w:hAnsiTheme="minorHAnsi" w:cs="Arial"/>
          <w:lang w:val="ru-RU"/>
        </w:rPr>
      </w:pPr>
    </w:p>
    <w:p w:rsidR="00594487" w:rsidRDefault="00594487" w:rsidP="00F71F97">
      <w:pPr>
        <w:spacing w:after="0" w:line="240" w:lineRule="auto"/>
        <w:rPr>
          <w:rFonts w:asciiTheme="minorHAnsi" w:hAnsiTheme="minorHAnsi" w:cs="Arial"/>
        </w:rPr>
      </w:pPr>
    </w:p>
    <w:p w:rsidR="00594487" w:rsidRDefault="00594487" w:rsidP="00F71F97">
      <w:pPr>
        <w:spacing w:after="0" w:line="240" w:lineRule="auto"/>
        <w:rPr>
          <w:rFonts w:asciiTheme="minorHAnsi" w:hAnsiTheme="minorHAnsi" w:cs="Arial"/>
        </w:rPr>
      </w:pPr>
    </w:p>
    <w:p w:rsidR="00BD2E79" w:rsidRDefault="00BD2E79" w:rsidP="00F71F97">
      <w:pPr>
        <w:spacing w:after="0" w:line="240" w:lineRule="auto"/>
        <w:rPr>
          <w:rFonts w:asciiTheme="minorHAnsi" w:hAnsiTheme="minorHAnsi" w:cs="Arial"/>
        </w:rPr>
      </w:pPr>
    </w:p>
    <w:p w:rsidR="00E55B73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>Work experience</w:t>
      </w:r>
    </w:p>
    <w:p w:rsidR="00E55B73" w:rsidRPr="001A7880" w:rsidRDefault="00E55B73" w:rsidP="00F71F97">
      <w:pPr>
        <w:spacing w:after="0" w:line="240" w:lineRule="auto"/>
        <w:rPr>
          <w:rFonts w:asciiTheme="minorHAnsi" w:hAnsiTheme="minorHAnsi" w:cs="Arial"/>
          <w:lang w:val="ru-RU"/>
        </w:rPr>
      </w:pPr>
      <w:r w:rsidRPr="001A7880">
        <w:rPr>
          <w:rFonts w:asciiTheme="minorHAnsi" w:hAnsiTheme="minorHAnsi" w:cs="Arial"/>
          <w:lang w:val="ru-RU"/>
        </w:rPr>
        <w:t xml:space="preserve">      </w:t>
      </w:r>
    </w:p>
    <w:tbl>
      <w:tblPr>
        <w:tblpPr w:leftFromText="180" w:rightFromText="180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52"/>
        <w:gridCol w:w="3994"/>
      </w:tblGrid>
      <w:tr w:rsidR="00E55B73" w:rsidRPr="001A7880" w:rsidTr="00BA6ED9">
        <w:tc>
          <w:tcPr>
            <w:tcW w:w="1809" w:type="dxa"/>
          </w:tcPr>
          <w:p w:rsidR="00E55B73" w:rsidRPr="001A7880" w:rsidRDefault="009863F3" w:rsidP="00F71F97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1A7880">
              <w:rPr>
                <w:rFonts w:asciiTheme="minorHAnsi" w:eastAsia="Times New Roman" w:hAnsiTheme="minorHAnsi" w:cs="Arial"/>
              </w:rPr>
              <w:t xml:space="preserve">Period </w:t>
            </w:r>
          </w:p>
        </w:tc>
        <w:tc>
          <w:tcPr>
            <w:tcW w:w="2952" w:type="dxa"/>
          </w:tcPr>
          <w:p w:rsidR="00E55B73" w:rsidRPr="001A7880" w:rsidRDefault="009863F3" w:rsidP="00F71F97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1A7880">
              <w:rPr>
                <w:rFonts w:asciiTheme="minorHAnsi" w:eastAsia="Times New Roman" w:hAnsiTheme="minorHAnsi" w:cs="Arial"/>
              </w:rPr>
              <w:t>Place of work</w:t>
            </w:r>
          </w:p>
        </w:tc>
        <w:tc>
          <w:tcPr>
            <w:tcW w:w="3994" w:type="dxa"/>
          </w:tcPr>
          <w:p w:rsidR="00E55B73" w:rsidRPr="001A7880" w:rsidRDefault="009863F3" w:rsidP="00F71F97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1A7880">
              <w:rPr>
                <w:rFonts w:asciiTheme="minorHAnsi" w:eastAsia="Times New Roman" w:hAnsiTheme="minorHAnsi" w:cs="Arial"/>
              </w:rPr>
              <w:t>Position</w:t>
            </w:r>
          </w:p>
        </w:tc>
      </w:tr>
      <w:tr w:rsidR="00E55B73" w:rsidRPr="001A7880" w:rsidTr="00BA6ED9">
        <w:tc>
          <w:tcPr>
            <w:tcW w:w="1809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2952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3994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</w:tr>
      <w:tr w:rsidR="00E55B73" w:rsidRPr="001A7880" w:rsidTr="00BA6ED9">
        <w:tc>
          <w:tcPr>
            <w:tcW w:w="1809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2952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3994" w:type="dxa"/>
          </w:tcPr>
          <w:p w:rsidR="00E55B73" w:rsidRPr="001A7880" w:rsidRDefault="00E55B73" w:rsidP="00F71F9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</w:tr>
    </w:tbl>
    <w:p w:rsidR="00E55B73" w:rsidRPr="001A7880" w:rsidRDefault="00E55B73" w:rsidP="00F71F97">
      <w:pPr>
        <w:spacing w:after="0" w:line="240" w:lineRule="auto"/>
        <w:rPr>
          <w:rFonts w:asciiTheme="minorHAnsi" w:hAnsiTheme="minorHAnsi" w:cs="Arial"/>
        </w:rPr>
      </w:pPr>
    </w:p>
    <w:p w:rsidR="00E55B73" w:rsidRPr="001A7880" w:rsidRDefault="00E55B73" w:rsidP="00F71F97">
      <w:pPr>
        <w:spacing w:after="0" w:line="240" w:lineRule="auto"/>
        <w:rPr>
          <w:rFonts w:asciiTheme="minorHAnsi" w:hAnsiTheme="minorHAnsi" w:cs="Arial"/>
          <w:lang w:val="ru-RU"/>
        </w:rPr>
      </w:pPr>
    </w:p>
    <w:p w:rsidR="00594487" w:rsidRDefault="00594487" w:rsidP="00F71F97">
      <w:pPr>
        <w:spacing w:after="0" w:line="240" w:lineRule="auto"/>
        <w:rPr>
          <w:rFonts w:asciiTheme="minorHAnsi" w:hAnsiTheme="minorHAnsi" w:cs="Arial"/>
        </w:rPr>
      </w:pPr>
    </w:p>
    <w:p w:rsidR="00594487" w:rsidRDefault="00594487" w:rsidP="00F71F97">
      <w:pPr>
        <w:spacing w:after="0" w:line="240" w:lineRule="auto"/>
        <w:rPr>
          <w:rFonts w:asciiTheme="minorHAnsi" w:hAnsiTheme="minorHAnsi" w:cs="Arial"/>
        </w:rPr>
      </w:pPr>
    </w:p>
    <w:p w:rsidR="00594487" w:rsidRDefault="00594487" w:rsidP="00F71F97">
      <w:pPr>
        <w:spacing w:after="0" w:line="240" w:lineRule="auto"/>
        <w:rPr>
          <w:rFonts w:asciiTheme="minorHAnsi" w:hAnsiTheme="minorHAnsi" w:cs="Arial"/>
        </w:rPr>
      </w:pPr>
    </w:p>
    <w:p w:rsidR="00E55B73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 xml:space="preserve">Foreign language skills </w:t>
      </w:r>
      <w:r w:rsidR="00E55B73" w:rsidRPr="001A7880">
        <w:rPr>
          <w:rFonts w:asciiTheme="minorHAnsi" w:hAnsiTheme="minorHAnsi" w:cs="Arial"/>
        </w:rPr>
        <w:t>(</w:t>
      </w:r>
      <w:r w:rsidR="00BD2E79">
        <w:rPr>
          <w:rFonts w:asciiTheme="minorHAnsi" w:hAnsiTheme="minorHAnsi" w:cs="Arial"/>
        </w:rPr>
        <w:t xml:space="preserve">please </w:t>
      </w:r>
      <w:r w:rsidR="008708A4">
        <w:rPr>
          <w:rFonts w:asciiTheme="minorHAnsi" w:hAnsiTheme="minorHAnsi" w:cs="Arial"/>
        </w:rPr>
        <w:t>specify</w:t>
      </w:r>
      <w:r w:rsidR="00BD2E79">
        <w:rPr>
          <w:rFonts w:asciiTheme="minorHAnsi" w:hAnsiTheme="minorHAnsi" w:cs="Arial"/>
        </w:rPr>
        <w:t xml:space="preserve"> </w:t>
      </w:r>
      <w:r w:rsidR="000C5883">
        <w:rPr>
          <w:rFonts w:asciiTheme="minorHAnsi" w:hAnsiTheme="minorHAnsi" w:cs="Arial"/>
        </w:rPr>
        <w:t>proficiency level</w:t>
      </w:r>
      <w:r w:rsidR="00E55B73" w:rsidRPr="001A7880">
        <w:rPr>
          <w:rFonts w:asciiTheme="minorHAnsi" w:hAnsiTheme="minorHAnsi" w:cs="Arial"/>
        </w:rPr>
        <w:t xml:space="preserve">) </w:t>
      </w:r>
    </w:p>
    <w:p w:rsidR="000443A4" w:rsidRPr="001A7880" w:rsidRDefault="000443A4" w:rsidP="00F71F97">
      <w:pPr>
        <w:spacing w:after="0" w:line="240" w:lineRule="auto"/>
        <w:rPr>
          <w:rFonts w:asciiTheme="minorHAnsi" w:hAnsiTheme="minorHAnsi" w:cs="Arial"/>
          <w:b/>
        </w:rPr>
      </w:pPr>
    </w:p>
    <w:p w:rsidR="00E55B73" w:rsidRPr="001A7880" w:rsidRDefault="009863F3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lastRenderedPageBreak/>
        <w:t>Information about the organization</w:t>
      </w:r>
      <w:r w:rsidR="00E55B73" w:rsidRPr="001A7880">
        <w:rPr>
          <w:rFonts w:asciiTheme="minorHAnsi" w:hAnsiTheme="minorHAnsi" w:cs="Arial"/>
        </w:rPr>
        <w:t xml:space="preserve">, </w:t>
      </w:r>
      <w:r w:rsidRPr="001A7880">
        <w:rPr>
          <w:rFonts w:asciiTheme="minorHAnsi" w:hAnsiTheme="minorHAnsi" w:cs="Arial"/>
        </w:rPr>
        <w:t>which you represent</w:t>
      </w:r>
      <w:r w:rsidR="00E55B73" w:rsidRPr="001A7880">
        <w:rPr>
          <w:rFonts w:asciiTheme="minorHAnsi" w:hAnsiTheme="minorHAnsi" w:cs="Arial"/>
        </w:rPr>
        <w:t xml:space="preserve">: </w:t>
      </w:r>
    </w:p>
    <w:p w:rsidR="00E55B73" w:rsidRPr="001A7880" w:rsidRDefault="009863F3" w:rsidP="00F71F97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  <w:lang w:val="ru-RU"/>
        </w:rPr>
      </w:pPr>
      <w:r w:rsidRPr="001A7880">
        <w:rPr>
          <w:rFonts w:asciiTheme="minorHAnsi" w:hAnsiTheme="minorHAnsi" w:cs="Arial"/>
          <w:i/>
        </w:rPr>
        <w:t>Name</w:t>
      </w:r>
    </w:p>
    <w:p w:rsidR="00E55B73" w:rsidRPr="001A7880" w:rsidRDefault="009863F3" w:rsidP="00F71F97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</w:rPr>
      </w:pPr>
      <w:r w:rsidRPr="001A7880">
        <w:rPr>
          <w:rFonts w:asciiTheme="minorHAnsi" w:hAnsiTheme="minorHAnsi" w:cs="Arial"/>
          <w:i/>
        </w:rPr>
        <w:t xml:space="preserve">Activity area and projects, which </w:t>
      </w:r>
      <w:r w:rsidR="00234AA8" w:rsidRPr="001A7880">
        <w:rPr>
          <w:rFonts w:asciiTheme="minorHAnsi" w:hAnsiTheme="minorHAnsi" w:cs="Arial"/>
          <w:i/>
        </w:rPr>
        <w:t>have been</w:t>
      </w:r>
      <w:r w:rsidRPr="001A7880">
        <w:rPr>
          <w:rFonts w:asciiTheme="minorHAnsi" w:hAnsiTheme="minorHAnsi" w:cs="Arial"/>
          <w:i/>
        </w:rPr>
        <w:t xml:space="preserve"> implemented </w:t>
      </w:r>
      <w:r w:rsidR="000C5883">
        <w:rPr>
          <w:rFonts w:asciiTheme="minorHAnsi" w:hAnsiTheme="minorHAnsi" w:cs="Arial"/>
          <w:i/>
        </w:rPr>
        <w:t xml:space="preserve">in </w:t>
      </w:r>
      <w:r w:rsidRPr="001A7880">
        <w:rPr>
          <w:rFonts w:asciiTheme="minorHAnsi" w:hAnsiTheme="minorHAnsi" w:cs="Arial"/>
          <w:i/>
        </w:rPr>
        <w:t xml:space="preserve">the last two years </w:t>
      </w:r>
    </w:p>
    <w:p w:rsidR="00E55B73" w:rsidRPr="001A7880" w:rsidRDefault="00190AB8" w:rsidP="00F71F97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</w:rPr>
      </w:pPr>
      <w:r w:rsidRPr="001A7880">
        <w:rPr>
          <w:rFonts w:asciiTheme="minorHAnsi" w:hAnsiTheme="minorHAnsi" w:cs="Arial"/>
          <w:i/>
        </w:rPr>
        <w:t xml:space="preserve">Manager’s </w:t>
      </w:r>
      <w:r w:rsidR="000C5883">
        <w:rPr>
          <w:rFonts w:asciiTheme="minorHAnsi" w:hAnsiTheme="minorHAnsi" w:cs="Arial"/>
          <w:i/>
        </w:rPr>
        <w:t>n</w:t>
      </w:r>
      <w:r w:rsidRPr="001A7880">
        <w:rPr>
          <w:rFonts w:asciiTheme="minorHAnsi" w:hAnsiTheme="minorHAnsi" w:cs="Arial"/>
          <w:i/>
        </w:rPr>
        <w:t xml:space="preserve">ame </w:t>
      </w:r>
    </w:p>
    <w:p w:rsidR="00E55B73" w:rsidRPr="001A7880" w:rsidRDefault="00190AB8" w:rsidP="00F71F97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</w:rPr>
      </w:pPr>
      <w:r w:rsidRPr="001A7880">
        <w:rPr>
          <w:rFonts w:asciiTheme="minorHAnsi" w:hAnsiTheme="minorHAnsi" w:cs="Arial"/>
          <w:i/>
        </w:rPr>
        <w:t xml:space="preserve">Contact data of the organization and the </w:t>
      </w:r>
      <w:r w:rsidR="000C5883">
        <w:rPr>
          <w:rFonts w:asciiTheme="minorHAnsi" w:hAnsiTheme="minorHAnsi" w:cs="Arial"/>
          <w:i/>
        </w:rPr>
        <w:t xml:space="preserve">supervisor </w:t>
      </w:r>
    </w:p>
    <w:p w:rsidR="00E55B73" w:rsidRPr="001A7880" w:rsidRDefault="00E55B73" w:rsidP="00F71F9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lang w:eastAsia="ru-RU"/>
        </w:rPr>
      </w:pPr>
    </w:p>
    <w:p w:rsidR="00E55B73" w:rsidRPr="001A7880" w:rsidRDefault="00190AB8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  <w:color w:val="000000"/>
          <w:lang w:eastAsia="ru-RU"/>
        </w:rPr>
        <w:t xml:space="preserve">Describe what specifically you do in your organization, your </w:t>
      </w:r>
      <w:r w:rsidRPr="009E24F8">
        <w:rPr>
          <w:rFonts w:asciiTheme="minorHAnsi" w:hAnsiTheme="minorHAnsi" w:cs="Arial"/>
          <w:color w:val="000000"/>
          <w:lang w:eastAsia="ru-RU"/>
        </w:rPr>
        <w:t>achievements</w:t>
      </w:r>
      <w:r w:rsidR="008F3963" w:rsidRPr="009E24F8">
        <w:rPr>
          <w:rFonts w:asciiTheme="minorHAnsi" w:hAnsiTheme="minorHAnsi" w:cs="Arial"/>
          <w:color w:val="000000"/>
          <w:lang w:eastAsia="ru-RU"/>
        </w:rPr>
        <w:t xml:space="preserve"> (</w:t>
      </w:r>
      <w:r w:rsidR="00404F98" w:rsidRPr="009E24F8">
        <w:rPr>
          <w:rFonts w:asciiTheme="minorHAnsi" w:hAnsiTheme="minorHAnsi" w:cs="Arial"/>
          <w:color w:val="000000"/>
          <w:lang w:eastAsia="ru-RU"/>
        </w:rPr>
        <w:t>no more than 2</w:t>
      </w:r>
      <w:r w:rsidR="00413674" w:rsidRPr="009E24F8">
        <w:rPr>
          <w:rFonts w:asciiTheme="minorHAnsi" w:hAnsiTheme="minorHAnsi" w:cs="Arial"/>
          <w:color w:val="000000"/>
          <w:lang w:eastAsia="ru-RU"/>
        </w:rPr>
        <w:t>00 words</w:t>
      </w:r>
      <w:r w:rsidR="008F3963" w:rsidRPr="009E24F8">
        <w:rPr>
          <w:rFonts w:asciiTheme="minorHAnsi" w:hAnsiTheme="minorHAnsi" w:cs="Arial"/>
          <w:color w:val="000000"/>
          <w:lang w:eastAsia="ru-RU"/>
        </w:rPr>
        <w:t>)</w:t>
      </w:r>
      <w:r w:rsidR="00E55B73" w:rsidRPr="009E24F8">
        <w:rPr>
          <w:rFonts w:asciiTheme="minorHAnsi" w:hAnsiTheme="minorHAnsi" w:cs="Arial"/>
          <w:color w:val="000000"/>
          <w:lang w:eastAsia="ru-RU"/>
        </w:rPr>
        <w:t>:</w:t>
      </w:r>
      <w:r w:rsidR="00E55B73" w:rsidRPr="001A7880">
        <w:rPr>
          <w:rFonts w:asciiTheme="minorHAnsi" w:hAnsiTheme="minorHAnsi" w:cs="Arial"/>
          <w:color w:val="000000"/>
          <w:lang w:eastAsia="ru-RU"/>
        </w:rPr>
        <w:t xml:space="preserve"> </w:t>
      </w:r>
    </w:p>
    <w:p w:rsidR="00E55B73" w:rsidRPr="001A7880" w:rsidRDefault="00E55B73" w:rsidP="00F71F97">
      <w:pPr>
        <w:spacing w:after="0" w:line="240" w:lineRule="auto"/>
        <w:rPr>
          <w:rFonts w:asciiTheme="minorHAnsi" w:hAnsiTheme="minorHAnsi" w:cs="Arial"/>
        </w:rPr>
      </w:pPr>
    </w:p>
    <w:p w:rsidR="00E55B73" w:rsidRPr="00115E4B" w:rsidRDefault="00190AB8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 xml:space="preserve">What topics </w:t>
      </w:r>
      <w:r w:rsidR="00D81D6E">
        <w:rPr>
          <w:rFonts w:asciiTheme="minorHAnsi" w:hAnsiTheme="minorHAnsi" w:cs="Arial"/>
        </w:rPr>
        <w:t>on</w:t>
      </w:r>
      <w:r w:rsidR="00D81D6E" w:rsidRPr="001A7880">
        <w:rPr>
          <w:rFonts w:asciiTheme="minorHAnsi" w:hAnsiTheme="minorHAnsi" w:cs="Arial"/>
        </w:rPr>
        <w:t xml:space="preserve"> </w:t>
      </w:r>
      <w:r w:rsidRPr="001A7880">
        <w:rPr>
          <w:rFonts w:asciiTheme="minorHAnsi" w:hAnsiTheme="minorHAnsi" w:cs="Arial"/>
        </w:rPr>
        <w:t xml:space="preserve">environment and sustainable development are you interested in </w:t>
      </w:r>
      <w:r w:rsidR="00E55B73" w:rsidRPr="001A7880">
        <w:rPr>
          <w:rFonts w:asciiTheme="minorHAnsi" w:hAnsiTheme="minorHAnsi" w:cs="Arial"/>
        </w:rPr>
        <w:t>(</w:t>
      </w:r>
      <w:r w:rsidRPr="001A7880">
        <w:rPr>
          <w:rFonts w:asciiTheme="minorHAnsi" w:hAnsiTheme="minorHAnsi" w:cs="Arial"/>
        </w:rPr>
        <w:t xml:space="preserve">tick </w:t>
      </w:r>
      <w:r w:rsidR="00234AA8" w:rsidRPr="001A7880">
        <w:rPr>
          <w:rFonts w:asciiTheme="minorHAnsi" w:hAnsiTheme="minorHAnsi" w:cs="Arial"/>
        </w:rPr>
        <w:t xml:space="preserve">off the </w:t>
      </w:r>
      <w:r w:rsidRPr="001A7880">
        <w:rPr>
          <w:rFonts w:asciiTheme="minorHAnsi" w:hAnsiTheme="minorHAnsi" w:cs="Arial"/>
        </w:rPr>
        <w:t>ones</w:t>
      </w:r>
      <w:r w:rsidR="00234AA8" w:rsidRPr="001A7880">
        <w:rPr>
          <w:rFonts w:asciiTheme="minorHAnsi" w:hAnsiTheme="minorHAnsi" w:cs="Arial"/>
        </w:rPr>
        <w:t xml:space="preserve"> of the </w:t>
      </w:r>
      <w:r w:rsidR="00234AA8" w:rsidRPr="00115E4B">
        <w:rPr>
          <w:rFonts w:asciiTheme="minorHAnsi" w:hAnsiTheme="minorHAnsi" w:cs="Arial"/>
        </w:rPr>
        <w:t>highest priority</w:t>
      </w:r>
      <w:r w:rsidR="00E55B73" w:rsidRPr="00115E4B">
        <w:rPr>
          <w:rFonts w:asciiTheme="minorHAnsi" w:hAnsiTheme="minorHAnsi" w:cs="Arial"/>
        </w:rPr>
        <w:t>)</w:t>
      </w:r>
    </w:p>
    <w:p w:rsidR="00A7429C" w:rsidRPr="00692572" w:rsidRDefault="00A7429C" w:rsidP="00F71F97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8C0C4D">
        <w:rPr>
          <w:rFonts w:asciiTheme="minorHAnsi" w:hAnsiTheme="minorHAnsi" w:cs="Arial"/>
        </w:rPr>
        <w:t>SD Goals</w:t>
      </w:r>
    </w:p>
    <w:p w:rsidR="00692572" w:rsidRPr="008C0C4D" w:rsidRDefault="00692572" w:rsidP="00F71F97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</w:rPr>
        <w:t xml:space="preserve">Innovations </w:t>
      </w:r>
    </w:p>
    <w:p w:rsidR="00962AFA" w:rsidRPr="00962AFA" w:rsidRDefault="005338C0" w:rsidP="00692572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4D22BA">
        <w:rPr>
          <w:rFonts w:cstheme="minorHAnsi"/>
          <w:color w:val="222222"/>
        </w:rPr>
        <w:t>Water</w:t>
      </w:r>
      <w:r>
        <w:rPr>
          <w:rFonts w:cstheme="minorHAnsi"/>
          <w:color w:val="222222"/>
        </w:rPr>
        <w:t xml:space="preserve"> </w:t>
      </w:r>
      <w:r w:rsidRPr="00DF6C60">
        <w:rPr>
          <w:rFonts w:cstheme="minorHAnsi"/>
        </w:rPr>
        <w:t>diplomacy</w:t>
      </w:r>
      <w:r w:rsidRPr="00DF6C60">
        <w:rPr>
          <w:rFonts w:cstheme="minorHAnsi"/>
          <w:lang w:val="en-GB"/>
        </w:rPr>
        <w:t xml:space="preserve"> </w:t>
      </w:r>
    </w:p>
    <w:p w:rsidR="005338C0" w:rsidRPr="00DF6C60" w:rsidRDefault="00C97C37" w:rsidP="00692572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>
        <w:rPr>
          <w:rFonts w:cstheme="minorHAnsi"/>
          <w:lang w:val="en-GB"/>
        </w:rPr>
        <w:t>G</w:t>
      </w:r>
      <w:r w:rsidR="005338C0" w:rsidRPr="00DF6C60">
        <w:rPr>
          <w:rFonts w:cstheme="minorHAnsi"/>
          <w:lang w:val="en-GB"/>
        </w:rPr>
        <w:t>ender-sensitive negotiation and mediation skills</w:t>
      </w:r>
    </w:p>
    <w:p w:rsidR="00692572" w:rsidRPr="00DF6C60" w:rsidRDefault="00692572" w:rsidP="00692572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DF6C60">
        <w:rPr>
          <w:rFonts w:asciiTheme="minorHAnsi" w:hAnsiTheme="minorHAnsi" w:cs="Arial"/>
        </w:rPr>
        <w:t xml:space="preserve">Green development and green economy </w:t>
      </w:r>
    </w:p>
    <w:p w:rsidR="00692572" w:rsidRPr="00DF6C60" w:rsidRDefault="00692572" w:rsidP="00692572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DF6C60">
        <w:rPr>
          <w:rFonts w:asciiTheme="minorHAnsi" w:hAnsiTheme="minorHAnsi" w:cs="Arial"/>
        </w:rPr>
        <w:t xml:space="preserve">Issues of transboundary water cooperation </w:t>
      </w:r>
    </w:p>
    <w:p w:rsidR="00692572" w:rsidRPr="00DF6C60" w:rsidRDefault="00692572" w:rsidP="00692572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DF6C60">
        <w:rPr>
          <w:rFonts w:asciiTheme="minorHAnsi" w:hAnsiTheme="minorHAnsi" w:cs="Arial"/>
        </w:rPr>
        <w:t xml:space="preserve">Rational use of water resources </w:t>
      </w:r>
    </w:p>
    <w:p w:rsidR="00692572" w:rsidRPr="00DF6C60" w:rsidRDefault="00692572" w:rsidP="00692572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DF6C60">
        <w:rPr>
          <w:rFonts w:asciiTheme="minorHAnsi" w:hAnsiTheme="minorHAnsi" w:cs="Arial"/>
        </w:rPr>
        <w:t>Climate change, renewable</w:t>
      </w:r>
      <w:r w:rsidRPr="00DF6C60">
        <w:rPr>
          <w:rFonts w:asciiTheme="minorHAnsi" w:hAnsiTheme="minorHAnsi" w:cstheme="minorHAnsi"/>
        </w:rPr>
        <w:t xml:space="preserve"> energy and </w:t>
      </w:r>
      <w:r w:rsidRPr="00DF6C60">
        <w:rPr>
          <w:rFonts w:asciiTheme="minorHAnsi" w:hAnsiTheme="minorHAnsi" w:cs="Arial"/>
        </w:rPr>
        <w:t xml:space="preserve">energy efficiency </w:t>
      </w:r>
    </w:p>
    <w:p w:rsidR="00633BD9" w:rsidRPr="008C0C4D" w:rsidRDefault="00633BD9" w:rsidP="00633BD9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DF6C60">
        <w:rPr>
          <w:rFonts w:asciiTheme="minorHAnsi" w:hAnsiTheme="minorHAnsi" w:cstheme="minorHAnsi"/>
        </w:rPr>
        <w:t xml:space="preserve">"Intersectoral approach" as an opportunity </w:t>
      </w:r>
      <w:r w:rsidRPr="008C0C4D">
        <w:rPr>
          <w:rFonts w:asciiTheme="minorHAnsi" w:hAnsiTheme="minorHAnsi" w:cstheme="minorHAnsi"/>
        </w:rPr>
        <w:t>for more rational use of all resources to achieve water, food and energy security in Central Asia</w:t>
      </w:r>
    </w:p>
    <w:p w:rsidR="00633BD9" w:rsidRPr="008C0C4D" w:rsidRDefault="00633BD9" w:rsidP="00633BD9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8C0C4D">
        <w:rPr>
          <w:rFonts w:asciiTheme="minorHAnsi" w:hAnsiTheme="minorHAnsi" w:cs="Arial"/>
        </w:rPr>
        <w:t xml:space="preserve">International environmental conventions </w:t>
      </w:r>
    </w:p>
    <w:p w:rsidR="00E55B73" w:rsidRPr="008C0C4D" w:rsidRDefault="00692572" w:rsidP="00F71F97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Agreements</w:t>
      </w:r>
      <w:r w:rsidR="00190AB8" w:rsidRPr="008C0C4D">
        <w:rPr>
          <w:rFonts w:asciiTheme="minorHAnsi" w:hAnsiTheme="minorHAnsi" w:cs="Arial"/>
        </w:rPr>
        <w:t xml:space="preserve"> and CA initiatives in the area of sustainable development </w:t>
      </w:r>
    </w:p>
    <w:p w:rsidR="00190AB8" w:rsidRPr="008C0C4D" w:rsidRDefault="00190AB8" w:rsidP="00F71F97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8C0C4D">
        <w:rPr>
          <w:rFonts w:asciiTheme="minorHAnsi" w:hAnsiTheme="minorHAnsi" w:cs="Arial"/>
        </w:rPr>
        <w:t>Sustainable land use/ desertification control</w:t>
      </w:r>
    </w:p>
    <w:p w:rsidR="00E55B73" w:rsidRPr="008C0C4D" w:rsidRDefault="00190AB8" w:rsidP="00F71F97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8C0C4D">
        <w:rPr>
          <w:rFonts w:asciiTheme="minorHAnsi" w:hAnsiTheme="minorHAnsi" w:cs="Arial"/>
        </w:rPr>
        <w:t xml:space="preserve">Education for sustainable development </w:t>
      </w:r>
    </w:p>
    <w:p w:rsidR="00E55B73" w:rsidRPr="008C0C4D" w:rsidRDefault="00190AB8" w:rsidP="00F71F97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8C0C4D">
        <w:rPr>
          <w:rFonts w:asciiTheme="minorHAnsi" w:hAnsiTheme="minorHAnsi" w:cs="Arial"/>
        </w:rPr>
        <w:t xml:space="preserve">Environmental management </w:t>
      </w:r>
    </w:p>
    <w:p w:rsidR="00E55B73" w:rsidRPr="001A7880" w:rsidRDefault="00190AB8" w:rsidP="00F71F97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1A7880">
        <w:rPr>
          <w:rFonts w:asciiTheme="minorHAnsi" w:hAnsiTheme="minorHAnsi" w:cs="Arial"/>
        </w:rPr>
        <w:t xml:space="preserve">Other </w:t>
      </w:r>
      <w:r w:rsidR="00E55B73" w:rsidRPr="001A7880">
        <w:rPr>
          <w:rFonts w:asciiTheme="minorHAnsi" w:hAnsiTheme="minorHAnsi" w:cs="Arial"/>
          <w:lang w:val="ru-RU"/>
        </w:rPr>
        <w:t>(</w:t>
      </w:r>
      <w:r w:rsidR="00652A31" w:rsidRPr="001A7880">
        <w:rPr>
          <w:rFonts w:asciiTheme="minorHAnsi" w:hAnsiTheme="minorHAnsi" w:cs="Arial"/>
        </w:rPr>
        <w:t>specify</w:t>
      </w:r>
      <w:r w:rsidR="00E55B73" w:rsidRPr="001A7880">
        <w:rPr>
          <w:rFonts w:asciiTheme="minorHAnsi" w:hAnsiTheme="minorHAnsi" w:cs="Arial"/>
          <w:lang w:val="ru-RU"/>
        </w:rPr>
        <w:t>)___________________________</w:t>
      </w:r>
    </w:p>
    <w:p w:rsidR="00E55B73" w:rsidRDefault="00E55B73" w:rsidP="00F71F97">
      <w:pPr>
        <w:spacing w:after="0" w:line="240" w:lineRule="auto"/>
        <w:rPr>
          <w:rFonts w:asciiTheme="minorHAnsi" w:hAnsiTheme="minorHAnsi" w:cs="Arial"/>
        </w:rPr>
      </w:pPr>
    </w:p>
    <w:p w:rsidR="00131F2D" w:rsidRPr="00131F2D" w:rsidRDefault="00131F2D" w:rsidP="00F71F97">
      <w:pPr>
        <w:spacing w:after="0" w:line="240" w:lineRule="auto"/>
        <w:rPr>
          <w:rFonts w:asciiTheme="minorHAnsi" w:hAnsiTheme="minorHAnsi" w:cs="Arial"/>
        </w:rPr>
      </w:pPr>
    </w:p>
    <w:p w:rsidR="00E55B73" w:rsidRPr="001A7880" w:rsidRDefault="00190AB8" w:rsidP="00F71F97">
      <w:pPr>
        <w:spacing w:after="0" w:line="240" w:lineRule="auto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>What topics in the sphere of management and organization of work on E</w:t>
      </w:r>
      <w:r w:rsidR="00565030">
        <w:rPr>
          <w:rFonts w:asciiTheme="minorHAnsi" w:hAnsiTheme="minorHAnsi" w:cs="Arial"/>
        </w:rPr>
        <w:t xml:space="preserve">nvironmental </w:t>
      </w:r>
      <w:r w:rsidR="00565030" w:rsidRPr="001A7880">
        <w:rPr>
          <w:rFonts w:asciiTheme="minorHAnsi" w:hAnsiTheme="minorHAnsi" w:cs="Arial"/>
        </w:rPr>
        <w:t>P</w:t>
      </w:r>
      <w:r w:rsidR="00565030">
        <w:rPr>
          <w:rFonts w:asciiTheme="minorHAnsi" w:hAnsiTheme="minorHAnsi" w:cs="Arial"/>
        </w:rPr>
        <w:t>rotection</w:t>
      </w:r>
      <w:r w:rsidRPr="001A7880">
        <w:rPr>
          <w:rFonts w:asciiTheme="minorHAnsi" w:hAnsiTheme="minorHAnsi" w:cs="Arial"/>
        </w:rPr>
        <w:t xml:space="preserve"> and SD</w:t>
      </w:r>
      <w:r w:rsidR="00652A31" w:rsidRPr="001A7880">
        <w:rPr>
          <w:rFonts w:asciiTheme="minorHAnsi" w:hAnsiTheme="minorHAnsi" w:cs="Arial"/>
        </w:rPr>
        <w:t xml:space="preserve"> are you most interested in </w:t>
      </w:r>
      <w:r w:rsidR="00E55B73" w:rsidRPr="001A7880">
        <w:rPr>
          <w:rFonts w:asciiTheme="minorHAnsi" w:hAnsiTheme="minorHAnsi" w:cs="Arial"/>
        </w:rPr>
        <w:t>(</w:t>
      </w:r>
      <w:r w:rsidR="00234AA8" w:rsidRPr="001A7880">
        <w:rPr>
          <w:rFonts w:asciiTheme="minorHAnsi" w:hAnsiTheme="minorHAnsi" w:cs="Arial"/>
        </w:rPr>
        <w:t>tick off the ones of the highest priority</w:t>
      </w:r>
      <w:proofErr w:type="gramStart"/>
      <w:r w:rsidR="00E55B73" w:rsidRPr="001A7880">
        <w:rPr>
          <w:rFonts w:asciiTheme="minorHAnsi" w:hAnsiTheme="minorHAnsi" w:cs="Arial"/>
        </w:rPr>
        <w:t>):</w:t>
      </w:r>
      <w:proofErr w:type="gramEnd"/>
    </w:p>
    <w:p w:rsidR="00E55B73" w:rsidRPr="001A7880" w:rsidRDefault="00652A31" w:rsidP="00F71F97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1A7880">
        <w:rPr>
          <w:rFonts w:asciiTheme="minorHAnsi" w:hAnsiTheme="minorHAnsi" w:cs="Arial"/>
        </w:rPr>
        <w:t xml:space="preserve">Project management </w:t>
      </w:r>
    </w:p>
    <w:p w:rsidR="00E55B73" w:rsidRPr="001A7880" w:rsidRDefault="006E0AE1" w:rsidP="00F71F97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1A7880">
        <w:rPr>
          <w:rFonts w:asciiTheme="minorHAnsi" w:hAnsiTheme="minorHAnsi" w:cs="Arial"/>
        </w:rPr>
        <w:t>PR-</w:t>
      </w:r>
      <w:r w:rsidR="00E55B73" w:rsidRPr="001A7880">
        <w:rPr>
          <w:rFonts w:asciiTheme="minorHAnsi" w:hAnsiTheme="minorHAnsi" w:cs="Arial"/>
          <w:lang w:val="ru-RU"/>
        </w:rPr>
        <w:t xml:space="preserve"> </w:t>
      </w:r>
      <w:r w:rsidR="00652A31" w:rsidRPr="001A7880">
        <w:rPr>
          <w:rFonts w:asciiTheme="minorHAnsi" w:hAnsiTheme="minorHAnsi" w:cs="Arial"/>
        </w:rPr>
        <w:t xml:space="preserve">and communication </w:t>
      </w:r>
    </w:p>
    <w:p w:rsidR="00E55B73" w:rsidRPr="001A7880" w:rsidRDefault="00652A31" w:rsidP="00F71F97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1A7880">
        <w:rPr>
          <w:rFonts w:asciiTheme="minorHAnsi" w:hAnsiTheme="minorHAnsi" w:cs="Arial"/>
        </w:rPr>
        <w:t xml:space="preserve">Activity planning </w:t>
      </w:r>
    </w:p>
    <w:p w:rsidR="00E55B73" w:rsidRPr="000B3BE4" w:rsidRDefault="000B3BE4" w:rsidP="00F71F97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Public</w:t>
      </w:r>
      <w:r w:rsidR="00652A31" w:rsidRPr="001A7880">
        <w:rPr>
          <w:rFonts w:asciiTheme="minorHAnsi" w:hAnsiTheme="minorHAnsi" w:cs="Arial"/>
        </w:rPr>
        <w:t xml:space="preserve"> participation in decision-making </w:t>
      </w:r>
    </w:p>
    <w:p w:rsidR="00E55B73" w:rsidRPr="009B7981" w:rsidRDefault="00652A31" w:rsidP="00F71F97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1A7880">
        <w:rPr>
          <w:rFonts w:asciiTheme="minorHAnsi" w:hAnsiTheme="minorHAnsi" w:cs="Arial"/>
        </w:rPr>
        <w:t xml:space="preserve">Conflict resolution </w:t>
      </w:r>
    </w:p>
    <w:p w:rsidR="000B3BE4" w:rsidRPr="000B3BE4" w:rsidRDefault="000B3BE4" w:rsidP="009B7981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</w:rPr>
        <w:t>Resource mobilization</w:t>
      </w:r>
    </w:p>
    <w:p w:rsidR="000B3BE4" w:rsidRPr="000B3BE4" w:rsidRDefault="000B3BE4" w:rsidP="009B7981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</w:rPr>
        <w:t xml:space="preserve">Project application writing </w:t>
      </w:r>
    </w:p>
    <w:p w:rsidR="009B7981" w:rsidRPr="00115E4B" w:rsidRDefault="009B7981" w:rsidP="009B7981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115E4B">
        <w:rPr>
          <w:rFonts w:asciiTheme="minorHAnsi" w:hAnsiTheme="minorHAnsi" w:cs="Arial"/>
        </w:rPr>
        <w:t>Thematic blogs support</w:t>
      </w:r>
    </w:p>
    <w:p w:rsidR="009B7981" w:rsidRPr="00115E4B" w:rsidRDefault="009B7981" w:rsidP="009B7981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115E4B">
        <w:rPr>
          <w:rFonts w:asciiTheme="minorHAnsi" w:hAnsiTheme="minorHAnsi" w:cs="Arial"/>
        </w:rPr>
        <w:t xml:space="preserve">Leaders network support </w:t>
      </w:r>
      <w:r w:rsidR="000B3BE4">
        <w:rPr>
          <w:rFonts w:asciiTheme="minorHAnsi" w:hAnsiTheme="minorHAnsi" w:cs="Arial"/>
        </w:rPr>
        <w:t>&amp; moderation</w:t>
      </w:r>
    </w:p>
    <w:p w:rsidR="00E55B73" w:rsidRPr="000B3BE4" w:rsidRDefault="00652A31" w:rsidP="00F71F97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1A7880">
        <w:rPr>
          <w:rFonts w:asciiTheme="minorHAnsi" w:hAnsiTheme="minorHAnsi" w:cs="Arial"/>
        </w:rPr>
        <w:t>Other</w:t>
      </w:r>
      <w:r w:rsidR="00E55B73" w:rsidRPr="001A7880">
        <w:rPr>
          <w:rFonts w:asciiTheme="minorHAnsi" w:hAnsiTheme="minorHAnsi" w:cs="Arial"/>
          <w:lang w:val="ru-RU"/>
        </w:rPr>
        <w:t xml:space="preserve"> (</w:t>
      </w:r>
      <w:r w:rsidRPr="001A7880">
        <w:rPr>
          <w:rFonts w:asciiTheme="minorHAnsi" w:hAnsiTheme="minorHAnsi" w:cs="Arial"/>
        </w:rPr>
        <w:t>specify</w:t>
      </w:r>
      <w:r w:rsidR="00E55B73" w:rsidRPr="001A7880">
        <w:rPr>
          <w:rFonts w:asciiTheme="minorHAnsi" w:hAnsiTheme="minorHAnsi" w:cs="Arial"/>
          <w:lang w:val="ru-RU"/>
        </w:rPr>
        <w:t xml:space="preserve">) </w:t>
      </w:r>
      <w:r w:rsidR="00E55B73" w:rsidRPr="001A7880">
        <w:rPr>
          <w:rFonts w:asciiTheme="minorHAnsi" w:hAnsiTheme="minorHAnsi" w:cs="Arial"/>
          <w:b/>
          <w:lang w:val="ru-RU"/>
        </w:rPr>
        <w:t>____________________________</w:t>
      </w:r>
    </w:p>
    <w:p w:rsidR="000B3BE4" w:rsidRPr="001A7880" w:rsidRDefault="000B3BE4" w:rsidP="000B3BE4">
      <w:pPr>
        <w:spacing w:after="0" w:line="240" w:lineRule="auto"/>
        <w:ind w:left="720"/>
        <w:rPr>
          <w:rFonts w:asciiTheme="minorHAnsi" w:hAnsiTheme="minorHAnsi" w:cs="Arial"/>
          <w:lang w:val="ru-RU"/>
        </w:rPr>
      </w:pPr>
    </w:p>
    <w:p w:rsidR="00C97C37" w:rsidRDefault="00652A31" w:rsidP="003B307F">
      <w:pPr>
        <w:jc w:val="both"/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  <w:b/>
        </w:rPr>
        <w:t xml:space="preserve">Please, write a brief essay </w:t>
      </w:r>
      <w:r w:rsidR="00E55B73" w:rsidRPr="001A7880">
        <w:rPr>
          <w:rFonts w:asciiTheme="minorHAnsi" w:hAnsiTheme="minorHAnsi" w:cs="Arial"/>
          <w:b/>
        </w:rPr>
        <w:t>(</w:t>
      </w:r>
      <w:r w:rsidRPr="001A7880">
        <w:rPr>
          <w:rFonts w:asciiTheme="minorHAnsi" w:hAnsiTheme="minorHAnsi" w:cs="Arial"/>
          <w:b/>
        </w:rPr>
        <w:t>1 page</w:t>
      </w:r>
      <w:r w:rsidR="00E55B73" w:rsidRPr="001A7880">
        <w:rPr>
          <w:rFonts w:asciiTheme="minorHAnsi" w:hAnsiTheme="minorHAnsi" w:cs="Arial"/>
          <w:b/>
        </w:rPr>
        <w:t xml:space="preserve">), </w:t>
      </w:r>
      <w:r w:rsidRPr="001A7880">
        <w:rPr>
          <w:rFonts w:asciiTheme="minorHAnsi" w:hAnsiTheme="minorHAnsi" w:cs="Arial"/>
          <w:b/>
        </w:rPr>
        <w:t>explaining the reasons</w:t>
      </w:r>
      <w:r w:rsidR="00EB2BD0">
        <w:rPr>
          <w:rFonts w:asciiTheme="minorHAnsi" w:hAnsiTheme="minorHAnsi" w:cs="Arial"/>
          <w:b/>
        </w:rPr>
        <w:t xml:space="preserve"> to join the Programme</w:t>
      </w:r>
      <w:r w:rsidR="00440228">
        <w:rPr>
          <w:rFonts w:asciiTheme="minorHAnsi" w:hAnsiTheme="minorHAnsi" w:cs="Arial"/>
          <w:b/>
        </w:rPr>
        <w:t xml:space="preserve"> </w:t>
      </w:r>
      <w:r w:rsidRPr="001A7880">
        <w:rPr>
          <w:rFonts w:asciiTheme="minorHAnsi" w:hAnsiTheme="minorHAnsi" w:cs="Arial"/>
          <w:b/>
        </w:rPr>
        <w:t xml:space="preserve">and how </w:t>
      </w:r>
      <w:r w:rsidR="008F3963">
        <w:rPr>
          <w:rFonts w:asciiTheme="minorHAnsi" w:hAnsiTheme="minorHAnsi" w:cs="Arial"/>
          <w:b/>
        </w:rPr>
        <w:t>your</w:t>
      </w:r>
      <w:r w:rsidRPr="001A7880">
        <w:rPr>
          <w:rFonts w:asciiTheme="minorHAnsi" w:hAnsiTheme="minorHAnsi" w:cs="Arial"/>
          <w:b/>
        </w:rPr>
        <w:t xml:space="preserve"> organization </w:t>
      </w:r>
      <w:r w:rsidR="00E112D0" w:rsidRPr="001A7880">
        <w:rPr>
          <w:rFonts w:asciiTheme="minorHAnsi" w:hAnsiTheme="minorHAnsi" w:cs="Arial"/>
          <w:b/>
        </w:rPr>
        <w:t xml:space="preserve">will </w:t>
      </w:r>
      <w:r w:rsidRPr="001A7880">
        <w:rPr>
          <w:rFonts w:asciiTheme="minorHAnsi" w:hAnsiTheme="minorHAnsi" w:cs="Arial"/>
          <w:b/>
        </w:rPr>
        <w:t xml:space="preserve">benefit </w:t>
      </w:r>
      <w:r w:rsidR="00EB2BD0">
        <w:rPr>
          <w:rFonts w:asciiTheme="minorHAnsi" w:hAnsiTheme="minorHAnsi" w:cs="Arial"/>
          <w:b/>
        </w:rPr>
        <w:t xml:space="preserve">from </w:t>
      </w:r>
      <w:r w:rsidRPr="001A7880">
        <w:rPr>
          <w:rFonts w:asciiTheme="minorHAnsi" w:hAnsiTheme="minorHAnsi" w:cs="Arial"/>
          <w:b/>
        </w:rPr>
        <w:t xml:space="preserve">your participation </w:t>
      </w:r>
      <w:r w:rsidR="00EB2BD0">
        <w:rPr>
          <w:rFonts w:asciiTheme="minorHAnsi" w:hAnsiTheme="minorHAnsi" w:cs="Arial"/>
          <w:b/>
        </w:rPr>
        <w:t xml:space="preserve">and </w:t>
      </w:r>
      <w:r w:rsidR="00DF0721">
        <w:rPr>
          <w:rFonts w:asciiTheme="minorHAnsi" w:hAnsiTheme="minorHAnsi" w:cs="Arial"/>
          <w:b/>
        </w:rPr>
        <w:t xml:space="preserve">how will you </w:t>
      </w:r>
      <w:r w:rsidR="00830EAD">
        <w:rPr>
          <w:rFonts w:asciiTheme="minorHAnsi" w:hAnsiTheme="minorHAnsi" w:cs="Arial"/>
          <w:b/>
        </w:rPr>
        <w:t xml:space="preserve">further </w:t>
      </w:r>
      <w:r w:rsidR="00DF0721">
        <w:rPr>
          <w:rFonts w:asciiTheme="minorHAnsi" w:hAnsiTheme="minorHAnsi" w:cs="Arial"/>
          <w:b/>
        </w:rPr>
        <w:t xml:space="preserve">apply </w:t>
      </w:r>
      <w:r w:rsidR="0009024F">
        <w:rPr>
          <w:rFonts w:asciiTheme="minorHAnsi" w:hAnsiTheme="minorHAnsi" w:cs="Arial"/>
          <w:b/>
        </w:rPr>
        <w:t xml:space="preserve">acquired knowledge and skills. </w:t>
      </w:r>
    </w:p>
    <w:p w:rsidR="00E55B73" w:rsidRPr="001A7880" w:rsidRDefault="00E976A4" w:rsidP="00E55B7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Candidate signature </w:t>
      </w:r>
      <w:r w:rsidR="00E112D0" w:rsidRPr="001A7880">
        <w:rPr>
          <w:rFonts w:asciiTheme="minorHAnsi" w:hAnsiTheme="minorHAnsi" w:cs="Arial"/>
        </w:rPr>
        <w:t>_</w:t>
      </w:r>
      <w:r w:rsidR="00E55B73" w:rsidRPr="001A7880">
        <w:rPr>
          <w:rFonts w:asciiTheme="minorHAnsi" w:hAnsiTheme="minorHAnsi" w:cs="Arial"/>
        </w:rPr>
        <w:t xml:space="preserve">________________  </w:t>
      </w:r>
    </w:p>
    <w:p w:rsidR="00DA0B84" w:rsidRPr="001A7880" w:rsidRDefault="00652A31" w:rsidP="00652A31">
      <w:pPr>
        <w:rPr>
          <w:rFonts w:asciiTheme="minorHAnsi" w:hAnsiTheme="minorHAnsi" w:cs="Arial"/>
        </w:rPr>
      </w:pPr>
      <w:r w:rsidRPr="001A7880">
        <w:rPr>
          <w:rFonts w:asciiTheme="minorHAnsi" w:hAnsiTheme="minorHAnsi" w:cs="Arial"/>
        </w:rPr>
        <w:t>Date</w:t>
      </w:r>
      <w:r w:rsidR="00E112D0" w:rsidRPr="001A7880">
        <w:rPr>
          <w:rFonts w:asciiTheme="minorHAnsi" w:hAnsiTheme="minorHAnsi" w:cs="Arial"/>
        </w:rPr>
        <w:t xml:space="preserve"> </w:t>
      </w:r>
      <w:r w:rsidR="00E55B73" w:rsidRPr="001A7880">
        <w:rPr>
          <w:rFonts w:asciiTheme="minorHAnsi" w:hAnsiTheme="minorHAnsi" w:cs="Arial"/>
        </w:rPr>
        <w:t>_____________________</w:t>
      </w:r>
      <w:bookmarkStart w:id="2" w:name="_GoBack"/>
      <w:bookmarkEnd w:id="2"/>
      <w:r w:rsidRPr="001A7880">
        <w:rPr>
          <w:rFonts w:asciiTheme="minorHAnsi" w:hAnsiTheme="minorHAnsi" w:cs="Arial"/>
          <w:b/>
          <w:color w:val="C00000"/>
        </w:rPr>
        <w:t xml:space="preserve"> </w:t>
      </w:r>
    </w:p>
    <w:sectPr w:rsidR="00DA0B84" w:rsidRPr="001A7880" w:rsidSect="00DA0B8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D4E"/>
    <w:multiLevelType w:val="hybridMultilevel"/>
    <w:tmpl w:val="0D06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686B"/>
    <w:multiLevelType w:val="multilevel"/>
    <w:tmpl w:val="609A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74715"/>
    <w:multiLevelType w:val="hybridMultilevel"/>
    <w:tmpl w:val="802CC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2D8B"/>
    <w:multiLevelType w:val="hybridMultilevel"/>
    <w:tmpl w:val="97F2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850"/>
    <w:multiLevelType w:val="hybridMultilevel"/>
    <w:tmpl w:val="CA221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E3238"/>
    <w:multiLevelType w:val="hybridMultilevel"/>
    <w:tmpl w:val="7554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D410E"/>
    <w:multiLevelType w:val="hybridMultilevel"/>
    <w:tmpl w:val="6B145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33232"/>
    <w:multiLevelType w:val="hybridMultilevel"/>
    <w:tmpl w:val="E6AAB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46F88"/>
    <w:multiLevelType w:val="hybridMultilevel"/>
    <w:tmpl w:val="0300962E"/>
    <w:lvl w:ilvl="0" w:tplc="01CC3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2A3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62E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48D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237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68D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4E7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65E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4A1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FB"/>
    <w:rsid w:val="000048AD"/>
    <w:rsid w:val="00006A3A"/>
    <w:rsid w:val="000106C6"/>
    <w:rsid w:val="00031E87"/>
    <w:rsid w:val="00032E0F"/>
    <w:rsid w:val="00035087"/>
    <w:rsid w:val="000443A4"/>
    <w:rsid w:val="00055356"/>
    <w:rsid w:val="000569F6"/>
    <w:rsid w:val="00060B2A"/>
    <w:rsid w:val="00063EF1"/>
    <w:rsid w:val="000722EC"/>
    <w:rsid w:val="00077AEB"/>
    <w:rsid w:val="00083716"/>
    <w:rsid w:val="000842ED"/>
    <w:rsid w:val="0009024F"/>
    <w:rsid w:val="00091144"/>
    <w:rsid w:val="00091188"/>
    <w:rsid w:val="000965E8"/>
    <w:rsid w:val="000A5B37"/>
    <w:rsid w:val="000B3BE4"/>
    <w:rsid w:val="000B73DA"/>
    <w:rsid w:val="000C5883"/>
    <w:rsid w:val="000D0B68"/>
    <w:rsid w:val="000D2786"/>
    <w:rsid w:val="000E7835"/>
    <w:rsid w:val="0010741F"/>
    <w:rsid w:val="00115E4B"/>
    <w:rsid w:val="0012525B"/>
    <w:rsid w:val="00131F2D"/>
    <w:rsid w:val="001449C6"/>
    <w:rsid w:val="00146391"/>
    <w:rsid w:val="001523E8"/>
    <w:rsid w:val="00153BA7"/>
    <w:rsid w:val="00156F20"/>
    <w:rsid w:val="001731E7"/>
    <w:rsid w:val="00176255"/>
    <w:rsid w:val="00190AB8"/>
    <w:rsid w:val="001A3191"/>
    <w:rsid w:val="001A7880"/>
    <w:rsid w:val="001B326B"/>
    <w:rsid w:val="001E0944"/>
    <w:rsid w:val="001E1CE9"/>
    <w:rsid w:val="001E41FB"/>
    <w:rsid w:val="00201757"/>
    <w:rsid w:val="00207F93"/>
    <w:rsid w:val="00220F30"/>
    <w:rsid w:val="002246E5"/>
    <w:rsid w:val="00234AA8"/>
    <w:rsid w:val="002401AB"/>
    <w:rsid w:val="00244FCE"/>
    <w:rsid w:val="002516AB"/>
    <w:rsid w:val="002524AB"/>
    <w:rsid w:val="0026085C"/>
    <w:rsid w:val="00263137"/>
    <w:rsid w:val="00270527"/>
    <w:rsid w:val="00291E9B"/>
    <w:rsid w:val="002A3E8E"/>
    <w:rsid w:val="002A69E7"/>
    <w:rsid w:val="002B5C0C"/>
    <w:rsid w:val="002C1D25"/>
    <w:rsid w:val="002C47ED"/>
    <w:rsid w:val="002D3757"/>
    <w:rsid w:val="002D5522"/>
    <w:rsid w:val="00305D4F"/>
    <w:rsid w:val="0031274B"/>
    <w:rsid w:val="00313D49"/>
    <w:rsid w:val="0033458F"/>
    <w:rsid w:val="003348DE"/>
    <w:rsid w:val="00344F2F"/>
    <w:rsid w:val="0035156D"/>
    <w:rsid w:val="00353F6F"/>
    <w:rsid w:val="00372C6A"/>
    <w:rsid w:val="00377808"/>
    <w:rsid w:val="00382E6C"/>
    <w:rsid w:val="00383114"/>
    <w:rsid w:val="0039203C"/>
    <w:rsid w:val="0039228E"/>
    <w:rsid w:val="00397112"/>
    <w:rsid w:val="00397908"/>
    <w:rsid w:val="003A6708"/>
    <w:rsid w:val="003B052B"/>
    <w:rsid w:val="003B307F"/>
    <w:rsid w:val="003B337C"/>
    <w:rsid w:val="003C0C20"/>
    <w:rsid w:val="003C41F2"/>
    <w:rsid w:val="003D1754"/>
    <w:rsid w:val="003E1606"/>
    <w:rsid w:val="003E2B4B"/>
    <w:rsid w:val="003F0271"/>
    <w:rsid w:val="003F7868"/>
    <w:rsid w:val="0040160F"/>
    <w:rsid w:val="00404F98"/>
    <w:rsid w:val="00411759"/>
    <w:rsid w:val="00411EA6"/>
    <w:rsid w:val="00413674"/>
    <w:rsid w:val="00414947"/>
    <w:rsid w:val="00417885"/>
    <w:rsid w:val="0042242C"/>
    <w:rsid w:val="004263A7"/>
    <w:rsid w:val="0043125F"/>
    <w:rsid w:val="00436293"/>
    <w:rsid w:val="00440228"/>
    <w:rsid w:val="004439BE"/>
    <w:rsid w:val="00453E28"/>
    <w:rsid w:val="00485AD9"/>
    <w:rsid w:val="0048799A"/>
    <w:rsid w:val="00487EBA"/>
    <w:rsid w:val="0049094A"/>
    <w:rsid w:val="004A0BAC"/>
    <w:rsid w:val="004A0E47"/>
    <w:rsid w:val="004D22BA"/>
    <w:rsid w:val="004D6293"/>
    <w:rsid w:val="004D7DC3"/>
    <w:rsid w:val="00511A5F"/>
    <w:rsid w:val="0051603E"/>
    <w:rsid w:val="00530552"/>
    <w:rsid w:val="00532336"/>
    <w:rsid w:val="005338C0"/>
    <w:rsid w:val="0055219F"/>
    <w:rsid w:val="005606E0"/>
    <w:rsid w:val="005619E8"/>
    <w:rsid w:val="00565030"/>
    <w:rsid w:val="005672FB"/>
    <w:rsid w:val="00574D7D"/>
    <w:rsid w:val="00587E5F"/>
    <w:rsid w:val="005940CF"/>
    <w:rsid w:val="00594487"/>
    <w:rsid w:val="00596442"/>
    <w:rsid w:val="00596F6C"/>
    <w:rsid w:val="005A21FF"/>
    <w:rsid w:val="005A7A55"/>
    <w:rsid w:val="005B40F4"/>
    <w:rsid w:val="005B678B"/>
    <w:rsid w:val="005D5F81"/>
    <w:rsid w:val="005D7E75"/>
    <w:rsid w:val="005E0593"/>
    <w:rsid w:val="005E578C"/>
    <w:rsid w:val="005E62C1"/>
    <w:rsid w:val="005E6A71"/>
    <w:rsid w:val="005F7933"/>
    <w:rsid w:val="00620F50"/>
    <w:rsid w:val="00623C94"/>
    <w:rsid w:val="006272A0"/>
    <w:rsid w:val="00633BD9"/>
    <w:rsid w:val="00652A31"/>
    <w:rsid w:val="0066673E"/>
    <w:rsid w:val="00692572"/>
    <w:rsid w:val="0069300D"/>
    <w:rsid w:val="00697732"/>
    <w:rsid w:val="006B65CA"/>
    <w:rsid w:val="006D1A03"/>
    <w:rsid w:val="006D74D7"/>
    <w:rsid w:val="006E0AE1"/>
    <w:rsid w:val="006E60A9"/>
    <w:rsid w:val="006F629C"/>
    <w:rsid w:val="00721B5C"/>
    <w:rsid w:val="00721DE4"/>
    <w:rsid w:val="00721E8B"/>
    <w:rsid w:val="00722368"/>
    <w:rsid w:val="00723622"/>
    <w:rsid w:val="00725AA8"/>
    <w:rsid w:val="0073396C"/>
    <w:rsid w:val="00740E5F"/>
    <w:rsid w:val="0074648D"/>
    <w:rsid w:val="00795F7E"/>
    <w:rsid w:val="00797CDE"/>
    <w:rsid w:val="007C5ACC"/>
    <w:rsid w:val="007D247F"/>
    <w:rsid w:val="007D6573"/>
    <w:rsid w:val="007D7045"/>
    <w:rsid w:val="007E37C1"/>
    <w:rsid w:val="007F34D8"/>
    <w:rsid w:val="007F55B4"/>
    <w:rsid w:val="007F5A0A"/>
    <w:rsid w:val="00811214"/>
    <w:rsid w:val="008127A9"/>
    <w:rsid w:val="008171B9"/>
    <w:rsid w:val="00830EAD"/>
    <w:rsid w:val="008422D4"/>
    <w:rsid w:val="008708A4"/>
    <w:rsid w:val="008713FA"/>
    <w:rsid w:val="00871670"/>
    <w:rsid w:val="00871896"/>
    <w:rsid w:val="008735FA"/>
    <w:rsid w:val="00874EBB"/>
    <w:rsid w:val="00881711"/>
    <w:rsid w:val="0088218B"/>
    <w:rsid w:val="00885CB8"/>
    <w:rsid w:val="00891813"/>
    <w:rsid w:val="00892C10"/>
    <w:rsid w:val="00894567"/>
    <w:rsid w:val="0089794E"/>
    <w:rsid w:val="008A1941"/>
    <w:rsid w:val="008A35D7"/>
    <w:rsid w:val="008B3450"/>
    <w:rsid w:val="008C0C4D"/>
    <w:rsid w:val="008C511E"/>
    <w:rsid w:val="008D4DA0"/>
    <w:rsid w:val="008D60C1"/>
    <w:rsid w:val="008E428D"/>
    <w:rsid w:val="008F3300"/>
    <w:rsid w:val="008F3963"/>
    <w:rsid w:val="008F5D07"/>
    <w:rsid w:val="008F7252"/>
    <w:rsid w:val="0090711B"/>
    <w:rsid w:val="00930C59"/>
    <w:rsid w:val="009351F4"/>
    <w:rsid w:val="00937FB0"/>
    <w:rsid w:val="009409A4"/>
    <w:rsid w:val="0094141B"/>
    <w:rsid w:val="00942577"/>
    <w:rsid w:val="00951493"/>
    <w:rsid w:val="00961683"/>
    <w:rsid w:val="00962AFA"/>
    <w:rsid w:val="00972955"/>
    <w:rsid w:val="009863F3"/>
    <w:rsid w:val="009917FD"/>
    <w:rsid w:val="0099725A"/>
    <w:rsid w:val="009A2387"/>
    <w:rsid w:val="009A355B"/>
    <w:rsid w:val="009A7F8D"/>
    <w:rsid w:val="009B3F06"/>
    <w:rsid w:val="009B4C27"/>
    <w:rsid w:val="009B7981"/>
    <w:rsid w:val="009C09AD"/>
    <w:rsid w:val="009D0643"/>
    <w:rsid w:val="009D5747"/>
    <w:rsid w:val="009E24F8"/>
    <w:rsid w:val="009E31C8"/>
    <w:rsid w:val="009F47AB"/>
    <w:rsid w:val="00A00A61"/>
    <w:rsid w:val="00A103AE"/>
    <w:rsid w:val="00A11C14"/>
    <w:rsid w:val="00A1736C"/>
    <w:rsid w:val="00A33FEE"/>
    <w:rsid w:val="00A52BC2"/>
    <w:rsid w:val="00A72C45"/>
    <w:rsid w:val="00A7429C"/>
    <w:rsid w:val="00A85DA3"/>
    <w:rsid w:val="00A865B7"/>
    <w:rsid w:val="00A97C7E"/>
    <w:rsid w:val="00AA06EC"/>
    <w:rsid w:val="00AA4BAC"/>
    <w:rsid w:val="00AA5CF7"/>
    <w:rsid w:val="00AB6464"/>
    <w:rsid w:val="00AC078C"/>
    <w:rsid w:val="00AC46F6"/>
    <w:rsid w:val="00AD5C1F"/>
    <w:rsid w:val="00AE2EAD"/>
    <w:rsid w:val="00AE3A13"/>
    <w:rsid w:val="00AE4E85"/>
    <w:rsid w:val="00B11323"/>
    <w:rsid w:val="00B12785"/>
    <w:rsid w:val="00B17CB1"/>
    <w:rsid w:val="00B17F57"/>
    <w:rsid w:val="00B22D46"/>
    <w:rsid w:val="00B25151"/>
    <w:rsid w:val="00B340CB"/>
    <w:rsid w:val="00B36FE6"/>
    <w:rsid w:val="00B3763E"/>
    <w:rsid w:val="00B5681D"/>
    <w:rsid w:val="00B667EB"/>
    <w:rsid w:val="00B700C9"/>
    <w:rsid w:val="00B75457"/>
    <w:rsid w:val="00B870F3"/>
    <w:rsid w:val="00B9512E"/>
    <w:rsid w:val="00BA6ED9"/>
    <w:rsid w:val="00BB6034"/>
    <w:rsid w:val="00BB7BB6"/>
    <w:rsid w:val="00BC2BFF"/>
    <w:rsid w:val="00BC6360"/>
    <w:rsid w:val="00BD159D"/>
    <w:rsid w:val="00BD2E79"/>
    <w:rsid w:val="00BD4A53"/>
    <w:rsid w:val="00BE3ACE"/>
    <w:rsid w:val="00C02E0A"/>
    <w:rsid w:val="00C06B89"/>
    <w:rsid w:val="00C160B8"/>
    <w:rsid w:val="00C34437"/>
    <w:rsid w:val="00C35FDD"/>
    <w:rsid w:val="00C366C5"/>
    <w:rsid w:val="00C37CD8"/>
    <w:rsid w:val="00C436ED"/>
    <w:rsid w:val="00C47848"/>
    <w:rsid w:val="00C5726D"/>
    <w:rsid w:val="00C73FD8"/>
    <w:rsid w:val="00C81290"/>
    <w:rsid w:val="00C87F1E"/>
    <w:rsid w:val="00C979A1"/>
    <w:rsid w:val="00C97C37"/>
    <w:rsid w:val="00C97CD1"/>
    <w:rsid w:val="00CA024D"/>
    <w:rsid w:val="00CA61DC"/>
    <w:rsid w:val="00CB59F3"/>
    <w:rsid w:val="00CB5E77"/>
    <w:rsid w:val="00CC3DD7"/>
    <w:rsid w:val="00CE31EE"/>
    <w:rsid w:val="00CF07D1"/>
    <w:rsid w:val="00D00990"/>
    <w:rsid w:val="00D14233"/>
    <w:rsid w:val="00D17883"/>
    <w:rsid w:val="00D265B3"/>
    <w:rsid w:val="00D30438"/>
    <w:rsid w:val="00D32C5C"/>
    <w:rsid w:val="00D32FD4"/>
    <w:rsid w:val="00D54A1B"/>
    <w:rsid w:val="00D55F56"/>
    <w:rsid w:val="00D57DE6"/>
    <w:rsid w:val="00D720B6"/>
    <w:rsid w:val="00D75D1E"/>
    <w:rsid w:val="00D75DFA"/>
    <w:rsid w:val="00D81D6E"/>
    <w:rsid w:val="00D90FB5"/>
    <w:rsid w:val="00D9188A"/>
    <w:rsid w:val="00D933E5"/>
    <w:rsid w:val="00D96EA2"/>
    <w:rsid w:val="00DA0B84"/>
    <w:rsid w:val="00DA22CD"/>
    <w:rsid w:val="00DB5532"/>
    <w:rsid w:val="00DC4762"/>
    <w:rsid w:val="00DC6513"/>
    <w:rsid w:val="00DD56C2"/>
    <w:rsid w:val="00DD6E7B"/>
    <w:rsid w:val="00DE1477"/>
    <w:rsid w:val="00DF0721"/>
    <w:rsid w:val="00DF3CEF"/>
    <w:rsid w:val="00DF6C60"/>
    <w:rsid w:val="00E112D0"/>
    <w:rsid w:val="00E266F0"/>
    <w:rsid w:val="00E32F57"/>
    <w:rsid w:val="00E42BBD"/>
    <w:rsid w:val="00E55B73"/>
    <w:rsid w:val="00E729BF"/>
    <w:rsid w:val="00E767A7"/>
    <w:rsid w:val="00E772AC"/>
    <w:rsid w:val="00E831F1"/>
    <w:rsid w:val="00E91679"/>
    <w:rsid w:val="00E976A4"/>
    <w:rsid w:val="00EA0264"/>
    <w:rsid w:val="00EA1003"/>
    <w:rsid w:val="00EA75B7"/>
    <w:rsid w:val="00EB13B3"/>
    <w:rsid w:val="00EB2BD0"/>
    <w:rsid w:val="00EB3D43"/>
    <w:rsid w:val="00EB6C8F"/>
    <w:rsid w:val="00EC094F"/>
    <w:rsid w:val="00EC5434"/>
    <w:rsid w:val="00EC749D"/>
    <w:rsid w:val="00ED2FAF"/>
    <w:rsid w:val="00EF69FD"/>
    <w:rsid w:val="00F06C69"/>
    <w:rsid w:val="00F14F9C"/>
    <w:rsid w:val="00F413B0"/>
    <w:rsid w:val="00F62F73"/>
    <w:rsid w:val="00F71F97"/>
    <w:rsid w:val="00F7473D"/>
    <w:rsid w:val="00F76615"/>
    <w:rsid w:val="00F83D54"/>
    <w:rsid w:val="00F93A63"/>
    <w:rsid w:val="00FA379D"/>
    <w:rsid w:val="00FA6E88"/>
    <w:rsid w:val="00FB1001"/>
    <w:rsid w:val="00FC4BFB"/>
    <w:rsid w:val="00FC7F9B"/>
    <w:rsid w:val="00FD3C26"/>
    <w:rsid w:val="00FD4C03"/>
    <w:rsid w:val="00FE7DB0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AFFBC-22ED-42CD-BA39-4DF91243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B84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962A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62C1"/>
    <w:rPr>
      <w:color w:val="0000FF"/>
      <w:u w:val="single"/>
    </w:rPr>
  </w:style>
  <w:style w:type="table" w:styleId="a4">
    <w:name w:val="Table Grid"/>
    <w:basedOn w:val="a1"/>
    <w:rsid w:val="00E55B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BD159D"/>
  </w:style>
  <w:style w:type="paragraph" w:styleId="a5">
    <w:name w:val="List Paragraph"/>
    <w:basedOn w:val="a"/>
    <w:qFormat/>
    <w:rsid w:val="008127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9BE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basedOn w:val="a0"/>
    <w:link w:val="3"/>
    <w:rsid w:val="00962A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lp.carecec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5802</CharactersWithSpaces>
  <SharedDoc>false</SharedDoc>
  <HLinks>
    <vt:vector size="12" baseType="variant"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mailto:tshakirova@carec.kz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mailto:ysisoeva@carec.kz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vyudina</dc:creator>
  <cp:lastModifiedBy>Tatyana</cp:lastModifiedBy>
  <cp:revision>2</cp:revision>
  <cp:lastPrinted>2011-08-15T08:26:00Z</cp:lastPrinted>
  <dcterms:created xsi:type="dcterms:W3CDTF">2019-03-28T09:03:00Z</dcterms:created>
  <dcterms:modified xsi:type="dcterms:W3CDTF">2019-03-28T09:03:00Z</dcterms:modified>
</cp:coreProperties>
</file>